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F6DC" w14:textId="77777777" w:rsidR="004E6CB8" w:rsidRDefault="004E6CB8" w:rsidP="00744721">
      <w:pPr>
        <w:outlineLvl w:val="0"/>
        <w:rPr>
          <w:rFonts w:ascii="Tw Cen MT Condensed" w:hAnsi="Tw Cen MT Condensed" w:cs="Tw Cen MT Condensed"/>
          <w:b/>
          <w:bCs/>
        </w:rPr>
      </w:pPr>
    </w:p>
    <w:p w14:paraId="14A92EB7" w14:textId="77777777" w:rsidR="004E6CB8" w:rsidRDefault="004E6CB8" w:rsidP="00726286">
      <w:pPr>
        <w:spacing w:line="48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CONTRATO</w:t>
      </w:r>
      <w:r w:rsidR="00726286"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REPRESENTAÇÃO FISCAL</w:t>
      </w:r>
    </w:p>
    <w:p w14:paraId="3971DF53" w14:textId="77777777" w:rsidR="004E6CB8" w:rsidRDefault="004E6CB8" w:rsidP="004E6CB8">
      <w:pPr>
        <w:spacing w:line="480" w:lineRule="auto"/>
        <w:jc w:val="both"/>
        <w:rPr>
          <w:rFonts w:ascii="Book Antiqua" w:hAnsi="Book Antiqua" w:cs="Book Antiqua"/>
          <w:b/>
          <w:bCs/>
        </w:rPr>
      </w:pPr>
    </w:p>
    <w:p w14:paraId="60913982" w14:textId="77777777" w:rsidR="003349EA" w:rsidRDefault="004E6CB8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</w:t>
      </w:r>
      <w:r w:rsidR="003349EA">
        <w:rPr>
          <w:rFonts w:ascii="Book Antiqua" w:hAnsi="Book Antiqua" w:cs="Book Antiqua"/>
          <w:b/>
          <w:bCs/>
        </w:rPr>
        <w:t>rimeiro outorgante – o Cliente</w:t>
      </w:r>
    </w:p>
    <w:p w14:paraId="3E581F92" w14:textId="7A81659B" w:rsidR="003349EA" w:rsidRDefault="5E1D0DAF" w:rsidP="5E1D0DAF">
      <w:pPr>
        <w:jc w:val="both"/>
        <w:rPr>
          <w:rFonts w:ascii="Book Antiqua" w:hAnsi="Book Antiqua" w:cs="Book Antiqua"/>
          <w:b/>
          <w:bCs/>
        </w:rPr>
      </w:pPr>
      <w:r w:rsidRPr="5E1D0DAF">
        <w:rPr>
          <w:rFonts w:ascii="Book Antiqua" w:hAnsi="Book Antiqua" w:cs="Book Antiqua"/>
          <w:b/>
          <w:bCs/>
        </w:rPr>
        <w:t xml:space="preserve">NOME: </w:t>
      </w:r>
    </w:p>
    <w:p w14:paraId="55BFFABB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Nacionalidade</w:t>
      </w:r>
    </w:p>
    <w:p w14:paraId="4102B7D8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Titular do documento de identificação nº</w:t>
      </w:r>
    </w:p>
    <w:p w14:paraId="2053A021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Emitido por</w:t>
      </w:r>
    </w:p>
    <w:p w14:paraId="4332D07B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NIF português</w:t>
      </w:r>
    </w:p>
    <w:p w14:paraId="0F74C4E5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NIF do país de origem</w:t>
      </w:r>
    </w:p>
    <w:p w14:paraId="0DB2403D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proofErr w:type="gramStart"/>
      <w:r>
        <w:rPr>
          <w:rFonts w:ascii="Book Antiqua" w:hAnsi="Book Antiqua" w:cs="Book Antiqua"/>
          <w:b/>
          <w:bCs/>
        </w:rPr>
        <w:t>Domicilio</w:t>
      </w:r>
      <w:proofErr w:type="gramEnd"/>
      <w:r>
        <w:rPr>
          <w:rFonts w:ascii="Book Antiqua" w:hAnsi="Book Antiqua" w:cs="Book Antiqua"/>
          <w:b/>
          <w:bCs/>
        </w:rPr>
        <w:t xml:space="preserve"> na Rua</w:t>
      </w:r>
    </w:p>
    <w:p w14:paraId="0A571CBC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Localidade</w:t>
      </w:r>
    </w:p>
    <w:p w14:paraId="4AF61118" w14:textId="7777777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País</w:t>
      </w:r>
    </w:p>
    <w:p w14:paraId="5CFA936B" w14:textId="77777777" w:rsidR="003349EA" w:rsidRDefault="003349EA" w:rsidP="00877D32">
      <w:pPr>
        <w:jc w:val="both"/>
        <w:rPr>
          <w:rFonts w:ascii="Book Antiqua" w:hAnsi="Book Antiqua" w:cs="Book Antiqua"/>
          <w:b/>
        </w:rPr>
      </w:pPr>
    </w:p>
    <w:p w14:paraId="13F65793" w14:textId="77777777" w:rsidR="003349EA" w:rsidRDefault="003349EA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Segundo outorgante – O/a Advogado/a</w:t>
      </w:r>
    </w:p>
    <w:p w14:paraId="6C8A64DD" w14:textId="77777777" w:rsidR="003349EA" w:rsidRDefault="003349EA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NOME</w:t>
      </w:r>
    </w:p>
    <w:p w14:paraId="144C508C" w14:textId="77777777" w:rsidR="003349EA" w:rsidRDefault="003349EA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Cédula profissional nº</w:t>
      </w:r>
    </w:p>
    <w:p w14:paraId="4EBAD1D1" w14:textId="77777777" w:rsidR="003349EA" w:rsidRDefault="003349EA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NIF nº </w:t>
      </w:r>
    </w:p>
    <w:p w14:paraId="70101949" w14:textId="77777777" w:rsidR="00726286" w:rsidRDefault="003349EA" w:rsidP="00877D3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Domicilio profissional nos</w:t>
      </w:r>
      <w:r w:rsidR="00726286">
        <w:rPr>
          <w:rFonts w:ascii="Book Antiqua" w:hAnsi="Book Antiqua" w:cs="Book Antiqua"/>
        </w:rPr>
        <w:t xml:space="preserve"> escritórios da </w:t>
      </w:r>
      <w:r w:rsidR="004E6CB8">
        <w:rPr>
          <w:rFonts w:ascii="Book Antiqua" w:hAnsi="Book Antiqua" w:cs="Book Antiqua"/>
        </w:rPr>
        <w:t xml:space="preserve">MIGUEL REIS &amp; ASSOCIADOS – SOCIEDADE DE ADVOGADOS, </w:t>
      </w:r>
      <w:proofErr w:type="gramStart"/>
      <w:r w:rsidR="007C2D89">
        <w:rPr>
          <w:rFonts w:ascii="Book Antiqua" w:hAnsi="Book Antiqua" w:cs="Book Antiqua"/>
        </w:rPr>
        <w:t>SP,RL</w:t>
      </w:r>
      <w:proofErr w:type="gramEnd"/>
      <w:r w:rsidR="007C2D89">
        <w:rPr>
          <w:rFonts w:ascii="Book Antiqua" w:hAnsi="Book Antiqua" w:cs="Book Antiqua"/>
        </w:rPr>
        <w:t>, NI</w:t>
      </w:r>
      <w:r w:rsidR="00D111C6">
        <w:rPr>
          <w:rFonts w:ascii="Book Antiqua" w:hAnsi="Book Antiqua" w:cs="Book Antiqua"/>
        </w:rPr>
        <w:t xml:space="preserve">PC </w:t>
      </w:r>
      <w:r w:rsidR="007C2D89">
        <w:rPr>
          <w:rFonts w:ascii="Book Antiqua" w:hAnsi="Book Antiqua" w:cs="Book Antiqua"/>
        </w:rPr>
        <w:t xml:space="preserve"> nº 503095311, </w:t>
      </w:r>
      <w:r w:rsidR="004E6CB8">
        <w:rPr>
          <w:rFonts w:ascii="Book Antiqua" w:hAnsi="Book Antiqua" w:cs="Book Antiqua"/>
        </w:rPr>
        <w:t>com sede na Rua Marquês de Fronteira, nº 76-5º,</w:t>
      </w:r>
      <w:r w:rsidR="007C2D89">
        <w:rPr>
          <w:rFonts w:ascii="Book Antiqua" w:hAnsi="Book Antiqua" w:cs="Book Antiqua"/>
        </w:rPr>
        <w:t xml:space="preserve"> 1070-299, </w:t>
      </w:r>
      <w:r w:rsidR="004E6CB8">
        <w:rPr>
          <w:rFonts w:ascii="Book Antiqua" w:hAnsi="Book Antiqua" w:cs="Book Antiqua"/>
        </w:rPr>
        <w:t xml:space="preserve"> L</w:t>
      </w:r>
      <w:r>
        <w:rPr>
          <w:rFonts w:ascii="Book Antiqua" w:hAnsi="Book Antiqua" w:cs="Book Antiqua"/>
        </w:rPr>
        <w:t>isboa.</w:t>
      </w:r>
    </w:p>
    <w:p w14:paraId="34A707F9" w14:textId="77777777" w:rsidR="003349EA" w:rsidRDefault="003349EA" w:rsidP="00877D32">
      <w:pPr>
        <w:ind w:firstLine="360"/>
        <w:jc w:val="both"/>
        <w:rPr>
          <w:rFonts w:ascii="Book Antiqua" w:hAnsi="Book Antiqua" w:cs="Book Antiqua"/>
        </w:rPr>
      </w:pPr>
    </w:p>
    <w:p w14:paraId="06E99814" w14:textId="77777777" w:rsidR="004E6CB8" w:rsidRDefault="004E6CB8" w:rsidP="00877D32">
      <w:pPr>
        <w:ind w:firstLine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Os outorgantes, acima identificados, estabelecem entre si um contrato de mandato para representação fiscal </w:t>
      </w:r>
      <w:r w:rsidR="003349EA">
        <w:rPr>
          <w:rFonts w:ascii="Book Antiqua" w:hAnsi="Book Antiqua" w:cs="Book Antiqua"/>
        </w:rPr>
        <w:t xml:space="preserve">que se rege pela lei portuguesa, pelo Estatuto da Ordem dos Advogados e pelas cláusulas constantes </w:t>
      </w:r>
      <w:r>
        <w:rPr>
          <w:rFonts w:ascii="Book Antiqua" w:hAnsi="Book Antiqua" w:cs="Book Antiqua"/>
        </w:rPr>
        <w:t>deste documento particular.</w:t>
      </w:r>
    </w:p>
    <w:p w14:paraId="4A7BE8B8" w14:textId="77777777" w:rsidR="00A53A3C" w:rsidRDefault="00A53A3C" w:rsidP="00877D32">
      <w:pPr>
        <w:jc w:val="both"/>
        <w:rPr>
          <w:rFonts w:ascii="Book Antiqua" w:hAnsi="Book Antiqua" w:cs="Book Antiqua"/>
        </w:rPr>
      </w:pPr>
    </w:p>
    <w:p w14:paraId="0E9BB031" w14:textId="77777777" w:rsidR="004E6CB8" w:rsidRPr="009C067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9C0678">
        <w:rPr>
          <w:rFonts w:ascii="Book Antiqua" w:hAnsi="Book Antiqua" w:cs="Book Antiqua"/>
          <w:i/>
        </w:rPr>
        <w:t>Pressupostos</w:t>
      </w:r>
    </w:p>
    <w:p w14:paraId="05C2F702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O/a primeiro/a outorgante é </w:t>
      </w:r>
      <w:r w:rsidR="003349EA">
        <w:rPr>
          <w:rFonts w:ascii="Book Antiqua" w:hAnsi="Book Antiqua" w:cs="Book Antiqua"/>
        </w:rPr>
        <w:t xml:space="preserve">ou pode vir a ser </w:t>
      </w:r>
      <w:r>
        <w:rPr>
          <w:rFonts w:ascii="Book Antiqua" w:hAnsi="Book Antiqua" w:cs="Book Antiqua"/>
        </w:rPr>
        <w:t>sujeito passivo de relações jurídico tributárias em Portugal</w:t>
      </w:r>
      <w:r w:rsidR="003349EA">
        <w:rPr>
          <w:rFonts w:ascii="Book Antiqua" w:hAnsi="Book Antiqua" w:cs="Book Antiqua"/>
        </w:rPr>
        <w:t xml:space="preserve"> ou colocar-se numa situação em que seja obrigatório ter um NIF português e um representante fiscal em Portugal.</w:t>
      </w:r>
    </w:p>
    <w:p w14:paraId="238ACBD7" w14:textId="77777777" w:rsidR="004E6CB8" w:rsidRPr="00435D41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O/a primeiro/a outorgante não é residente em Portugal,  estando, por isso, obrigado a</w:t>
      </w:r>
      <w:r w:rsidR="00435D41">
        <w:rPr>
          <w:rFonts w:ascii="Book Antiqua" w:hAnsi="Book Antiqua" w:cs="Book Antiqua"/>
        </w:rPr>
        <w:t xml:space="preserve"> nomear e mandatar</w:t>
      </w:r>
      <w:r>
        <w:rPr>
          <w:rFonts w:ascii="Book Antiqua" w:hAnsi="Book Antiqua" w:cs="Book Antiqua"/>
        </w:rPr>
        <w:t xml:space="preserve"> um representante fiscal no país, nos termos do </w:t>
      </w:r>
      <w:proofErr w:type="spellStart"/>
      <w:r>
        <w:rPr>
          <w:rFonts w:ascii="Book Antiqua" w:hAnsi="Book Antiqua" w:cs="Book Antiqua"/>
        </w:rPr>
        <w:t>art</w:t>
      </w:r>
      <w:proofErr w:type="spellEnd"/>
      <w:r>
        <w:rPr>
          <w:rFonts w:ascii="Book Antiqua" w:hAnsi="Book Antiqua" w:cs="Book Antiqua"/>
        </w:rPr>
        <w:t>º 19º, 6 da Lei Geral Tributária, que dispõe o seguinte:</w:t>
      </w:r>
      <w:r w:rsidR="00435D41">
        <w:rPr>
          <w:rFonts w:ascii="Book Antiqua" w:hAnsi="Book Antiqua" w:cs="Book Antiqua"/>
        </w:rPr>
        <w:t xml:space="preserve"> </w:t>
      </w:r>
      <w:r w:rsidRPr="00435D41">
        <w:rPr>
          <w:rFonts w:ascii="Book Antiqua" w:hAnsi="Book Antiqua" w:cs="Book Antiqua"/>
          <w:i/>
        </w:rPr>
        <w:t>«</w:t>
      </w:r>
      <w:r w:rsidRPr="00435D41">
        <w:rPr>
          <w:rFonts w:ascii="Book Antiqua" w:hAnsi="Book Antiqua"/>
          <w:i/>
        </w:rPr>
        <w:t xml:space="preserve">Os sujeitos passivos residentes no estrangeiro, bem como os que, embora residentes no território nacional, se ausentem deste por período superior a seis meses, bem como </w:t>
      </w:r>
      <w:r w:rsidRPr="00435D41">
        <w:rPr>
          <w:rFonts w:ascii="Book Antiqua" w:hAnsi="Book Antiqua"/>
          <w:i/>
        </w:rPr>
        <w:lastRenderedPageBreak/>
        <w:t>as pessoas coletivas e outras entidades legalmente equiparadas que cessem a atividade, devem, para efeitos tributários, designar um representante com residência em território nacional.»</w:t>
      </w:r>
    </w:p>
    <w:p w14:paraId="1EBAAEDB" w14:textId="77777777" w:rsidR="00726286" w:rsidRDefault="00726286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O/a segundo/a outorgante é advogado/a e exerce a sua atividade ao abrigo do Estatuto da Ordem dos Advogados, aprovado pela Lei nº 145/2015, de 9 de setembro.</w:t>
      </w:r>
    </w:p>
    <w:p w14:paraId="7AD2C06D" w14:textId="77777777" w:rsidR="00435D41" w:rsidRPr="00726286" w:rsidRDefault="00435D41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O/a primeiro/a outorgante pretende contratar O/a segundo/a outorgante na sua qualidade de advogado/advogada para o exercício do mandato para representação fiscal.</w:t>
      </w:r>
    </w:p>
    <w:p w14:paraId="022D10A2" w14:textId="77777777" w:rsidR="004E6CB8" w:rsidRPr="00A53A3C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 w:rsidRPr="000352D8">
        <w:rPr>
          <w:rFonts w:ascii="Book Antiqua" w:hAnsi="Book Antiqua"/>
        </w:rPr>
        <w:t xml:space="preserve"> O presente contrato destina-se a dar cumprimento a essa disposição legal.</w:t>
      </w:r>
    </w:p>
    <w:p w14:paraId="15E3D439" w14:textId="77777777" w:rsidR="00A53A3C" w:rsidRPr="000352D8" w:rsidRDefault="00A53A3C" w:rsidP="00877D32">
      <w:pPr>
        <w:ind w:left="360"/>
        <w:jc w:val="both"/>
        <w:rPr>
          <w:rFonts w:ascii="Book Antiqua" w:hAnsi="Book Antiqua" w:cs="Book Antiqua"/>
        </w:rPr>
      </w:pPr>
    </w:p>
    <w:p w14:paraId="6051391E" w14:textId="77777777" w:rsidR="004E6CB8" w:rsidRPr="000352D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0352D8">
        <w:rPr>
          <w:rFonts w:ascii="Book Antiqua" w:hAnsi="Book Antiqua"/>
          <w:i/>
        </w:rPr>
        <w:t>Do mandato</w:t>
      </w:r>
    </w:p>
    <w:p w14:paraId="27091D66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Pelo presente contrato o/a primeiro/a outorgante</w:t>
      </w:r>
      <w:r w:rsidR="00726286">
        <w:rPr>
          <w:rFonts w:ascii="Book Antiqua" w:hAnsi="Book Antiqua" w:cs="Book Antiqua"/>
        </w:rPr>
        <w:t xml:space="preserve"> </w:t>
      </w:r>
      <w:r w:rsidR="00435D41">
        <w:rPr>
          <w:rFonts w:ascii="Book Antiqua" w:hAnsi="Book Antiqua" w:cs="Book Antiqua"/>
        </w:rPr>
        <w:t xml:space="preserve">mandata </w:t>
      </w:r>
      <w:r w:rsidR="00726286">
        <w:rPr>
          <w:rFonts w:ascii="Book Antiqua" w:hAnsi="Book Antiqua" w:cs="Book Antiqua"/>
        </w:rPr>
        <w:t>o/a segundo</w:t>
      </w:r>
      <w:r w:rsidR="00435D41">
        <w:rPr>
          <w:rFonts w:ascii="Book Antiqua" w:hAnsi="Book Antiqua" w:cs="Book Antiqua"/>
        </w:rPr>
        <w:t>/a</w:t>
      </w:r>
      <w:r w:rsidR="00726286">
        <w:rPr>
          <w:rFonts w:ascii="Book Antiqua" w:hAnsi="Book Antiqua" w:cs="Book Antiqua"/>
        </w:rPr>
        <w:t xml:space="preserve"> outorgante, </w:t>
      </w:r>
      <w:r w:rsidR="00435D41">
        <w:rPr>
          <w:rFonts w:ascii="Book Antiqua" w:hAnsi="Book Antiqua" w:cs="Book Antiqua"/>
        </w:rPr>
        <w:t>para exercer os poderes de seu/sua representante fiscal j</w:t>
      </w:r>
      <w:r>
        <w:rPr>
          <w:rFonts w:ascii="Book Antiqua" w:hAnsi="Book Antiqua" w:cs="Book Antiqua"/>
        </w:rPr>
        <w:t xml:space="preserve">unto da </w:t>
      </w:r>
      <w:r w:rsidR="007C2D89"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</w:rPr>
        <w:t xml:space="preserve">dministração </w:t>
      </w:r>
      <w:r w:rsidR="007C2D89"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</w:rPr>
        <w:t>ributária portuguesa.</w:t>
      </w:r>
    </w:p>
    <w:p w14:paraId="23B9A24E" w14:textId="77777777" w:rsidR="006B776E" w:rsidRDefault="00435D41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Este </w:t>
      </w:r>
      <w:r w:rsidR="00726286">
        <w:rPr>
          <w:rFonts w:ascii="Book Antiqua" w:hAnsi="Book Antiqua" w:cs="Book Antiqua"/>
        </w:rPr>
        <w:t xml:space="preserve">contrato tem como fundamento o disposto no </w:t>
      </w:r>
      <w:proofErr w:type="spellStart"/>
      <w:r w:rsidR="00726286">
        <w:rPr>
          <w:rFonts w:ascii="Book Antiqua" w:hAnsi="Book Antiqua" w:cs="Book Antiqua"/>
        </w:rPr>
        <w:t>art</w:t>
      </w:r>
      <w:proofErr w:type="spellEnd"/>
      <w:r w:rsidR="00726286">
        <w:rPr>
          <w:rFonts w:ascii="Book Antiqua" w:hAnsi="Book Antiqua" w:cs="Book Antiqua"/>
        </w:rPr>
        <w:t>º 66º,3 do Estatuto da Ordem dos Advogados e a sua execução deve respeitar o disposto nesse Estatuto</w:t>
      </w:r>
      <w:r w:rsidR="006B776E">
        <w:rPr>
          <w:rFonts w:ascii="Book Antiqua" w:hAnsi="Book Antiqua" w:cs="Book Antiqua"/>
        </w:rPr>
        <w:t>.</w:t>
      </w:r>
    </w:p>
    <w:p w14:paraId="2394526B" w14:textId="77777777" w:rsidR="006B776E" w:rsidRDefault="006B776E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Salientam-se os seguintes princípios:</w:t>
      </w:r>
    </w:p>
    <w:p w14:paraId="0C2AA2AC" w14:textId="77777777" w:rsidR="006B776E" w:rsidRPr="003A7A01" w:rsidRDefault="006B776E" w:rsidP="00877D32">
      <w:pPr>
        <w:ind w:left="72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Artigo 97.º</w:t>
      </w:r>
      <w:r w:rsidRPr="003A7A01">
        <w:rPr>
          <w:rFonts w:ascii="Book Antiqua" w:hAnsi="Book Antiqua"/>
          <w:bCs/>
          <w:i/>
          <w:iCs/>
          <w:color w:val="000000" w:themeColor="text1"/>
        </w:rPr>
        <w:t> Princípios gerais</w:t>
      </w:r>
      <w:r w:rsidRPr="003A7A01">
        <w:rPr>
          <w:i/>
          <w:noProof/>
        </w:rPr>
        <w:drawing>
          <wp:inline distT="0" distB="0" distL="0" distR="0" wp14:anchorId="19FD2CCE" wp14:editId="20AC8D1D">
            <wp:extent cx="9525" cy="9525"/>
            <wp:effectExtent l="0" t="0" r="0" b="0"/>
            <wp:docPr id="2" name="Imagem 2" descr="Ver doutrina">
              <a:hlinkClick xmlns:a="http://schemas.openxmlformats.org/drawingml/2006/main" r:id="rId8" tooltip="&quot;Ver doutr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doutrina">
                      <a:hlinkClick r:id="rId8" tooltip="&quot;Ver doutr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651E" w14:textId="77777777" w:rsidR="006B776E" w:rsidRP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1 - </w:t>
      </w:r>
      <w:r w:rsidRPr="003A7A01">
        <w:rPr>
          <w:rFonts w:ascii="Book Antiqua" w:hAnsi="Book Antiqua"/>
          <w:i/>
          <w:color w:val="000000" w:themeColor="text1"/>
        </w:rPr>
        <w:t>A relação entre o advogado e o cliente deve fundar-se na confiança recíproca.</w:t>
      </w:r>
    </w:p>
    <w:p w14:paraId="15C7186D" w14:textId="77777777" w:rsidR="006B776E" w:rsidRP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2 - </w:t>
      </w:r>
      <w:r w:rsidRPr="003A7A01">
        <w:rPr>
          <w:rFonts w:ascii="Book Antiqua" w:hAnsi="Book Antiqua"/>
          <w:i/>
          <w:color w:val="000000" w:themeColor="text1"/>
        </w:rPr>
        <w:t>O advogado tem o dever de agir de forma a defender os interesses legítimos do cliente, sem prejuízo do cumprimento das normas legais e deontológicas.</w:t>
      </w:r>
    </w:p>
    <w:p w14:paraId="1200CFFD" w14:textId="77777777" w:rsidR="006B776E" w:rsidRPr="003A7A01" w:rsidRDefault="006B776E" w:rsidP="00877D32">
      <w:pPr>
        <w:ind w:left="72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Artigo 98.º</w:t>
      </w:r>
      <w:r w:rsidRPr="003A7A01">
        <w:rPr>
          <w:rFonts w:ascii="Book Antiqua" w:hAnsi="Book Antiqua"/>
          <w:bCs/>
          <w:i/>
          <w:iCs/>
          <w:color w:val="000000" w:themeColor="text1"/>
        </w:rPr>
        <w:t> Aceitação do patrocínio e dever de competência</w:t>
      </w:r>
    </w:p>
    <w:p w14:paraId="4437CDD7" w14:textId="77777777" w:rsidR="006B776E" w:rsidRP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1 - </w:t>
      </w:r>
      <w:r w:rsidRPr="003A7A01">
        <w:rPr>
          <w:rFonts w:ascii="Book Antiqua" w:hAnsi="Book Antiqua"/>
          <w:i/>
          <w:color w:val="000000" w:themeColor="text1"/>
        </w:rPr>
        <w:t>O advogado não pode aceitar o patrocínio ou a prestação de quaisquer serviços profissionais se para tal não tiver sido livremente mandatado pelo cliente, ou por outro advogado, em representação do cliente, ou se não tiver sido nomeado para o efeito, por entidade legalmente competente.</w:t>
      </w:r>
    </w:p>
    <w:p w14:paraId="2BE07C09" w14:textId="77777777" w:rsid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2 - </w:t>
      </w:r>
      <w:r w:rsidRPr="003A7A01">
        <w:rPr>
          <w:rFonts w:ascii="Book Antiqua" w:hAnsi="Book Antiqua"/>
          <w:i/>
          <w:color w:val="000000" w:themeColor="text1"/>
        </w:rPr>
        <w:t>O advogado não deve aceitar o patrocínio de uma questão se souber, ou dever saber, que não tem competência ou disponibilidade para dela se ocupar prontamente, a menos que atue conjuntamente com outro advogado com competência e disponibilidade para o efeito.</w:t>
      </w:r>
    </w:p>
    <w:p w14:paraId="5E033152" w14:textId="77777777" w:rsidR="003A7A01" w:rsidRDefault="006B776E" w:rsidP="00877D32">
      <w:pPr>
        <w:ind w:left="72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Artigo 99.º</w:t>
      </w:r>
      <w:r w:rsidRPr="003A7A01">
        <w:rPr>
          <w:rFonts w:ascii="Book Antiqua" w:hAnsi="Book Antiqua"/>
          <w:bCs/>
          <w:i/>
          <w:iCs/>
          <w:color w:val="000000" w:themeColor="text1"/>
        </w:rPr>
        <w:t> Conflito de interesses</w:t>
      </w:r>
    </w:p>
    <w:p w14:paraId="3B87FEA4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1 - </w:t>
      </w:r>
      <w:r w:rsidRPr="003A7A01">
        <w:rPr>
          <w:rFonts w:ascii="Book Antiqua" w:hAnsi="Book Antiqua"/>
          <w:i/>
          <w:color w:val="000000" w:themeColor="text1"/>
        </w:rPr>
        <w:t>O advogado deve recusar o patrocínio de uma questão em que já tenha intervindo em qualquer outra qualidade ou seja conexa com outra em que represente, ou tenha representado a parte contrária.</w:t>
      </w:r>
    </w:p>
    <w:p w14:paraId="6B40A9F9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2 - </w:t>
      </w:r>
      <w:r w:rsidRPr="003A7A01">
        <w:rPr>
          <w:rFonts w:ascii="Book Antiqua" w:hAnsi="Book Antiqua"/>
          <w:i/>
          <w:color w:val="000000" w:themeColor="text1"/>
        </w:rPr>
        <w:t>O advogado deve recusar o patrocínio contra quem, noutra causa pendente, seja por si patrocinado</w:t>
      </w:r>
    </w:p>
    <w:p w14:paraId="2AC5B1D7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lastRenderedPageBreak/>
        <w:t>3 - </w:t>
      </w:r>
      <w:r w:rsidRPr="003A7A01">
        <w:rPr>
          <w:rFonts w:ascii="Book Antiqua" w:hAnsi="Book Antiqua"/>
          <w:i/>
          <w:color w:val="000000" w:themeColor="text1"/>
        </w:rPr>
        <w:t>O advogado não pode aconselhar, representar ou agir por conta de dois ou mais clientes, no mesmo assunto ou em assunto conexo, se existir conflito entre os interesses desses clientes.</w:t>
      </w:r>
    </w:p>
    <w:p w14:paraId="7D444CA9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4 - </w:t>
      </w:r>
      <w:r w:rsidRPr="003A7A01">
        <w:rPr>
          <w:rFonts w:ascii="Book Antiqua" w:hAnsi="Book Antiqua"/>
          <w:i/>
          <w:color w:val="000000" w:themeColor="text1"/>
        </w:rPr>
        <w:t>Se um conflito de interesses surgir entre dois ou mais clientes, bem como se ocorrer risco de violação do segredo profissional ou de diminuição da sua independência, o advogado deve cessar de agir por conta de todos os clientes, no âmbito desse conflito.</w:t>
      </w:r>
    </w:p>
    <w:p w14:paraId="403DDB24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5 - </w:t>
      </w:r>
      <w:r w:rsidRPr="003A7A01">
        <w:rPr>
          <w:rFonts w:ascii="Book Antiqua" w:hAnsi="Book Antiqua"/>
          <w:i/>
          <w:color w:val="000000" w:themeColor="text1"/>
        </w:rPr>
        <w:t>O advogado deve abster-se de aceitar um novo cliente se tal puser em risco o cumprimento do dever de guardar sigilo profissional relativamente aos assuntos de um anterior cliente, ou se do conhecimento destes assuntos resultarem vantagens ilegítimas ou injustificadas para o novo cliente.</w:t>
      </w:r>
    </w:p>
    <w:p w14:paraId="200CD5B6" w14:textId="77777777" w:rsidR="006B776E" w:rsidRP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6 - </w:t>
      </w:r>
      <w:r w:rsidRPr="003A7A01">
        <w:rPr>
          <w:rFonts w:ascii="Book Antiqua" w:hAnsi="Book Antiqua"/>
          <w:i/>
          <w:color w:val="000000" w:themeColor="text1"/>
        </w:rPr>
        <w:t>Sempre que o advogado exerça a sua atividade em associação, sob a forma de sociedade ou não, o disposto nos números anteriores aplica-se quer à associação quer a cada um dos seus membros.</w:t>
      </w:r>
    </w:p>
    <w:p w14:paraId="276F7498" w14:textId="77777777" w:rsidR="004E6CB8" w:rsidRPr="009F35C7" w:rsidRDefault="003A7A01" w:rsidP="00877D32">
      <w:pPr>
        <w:numPr>
          <w:ilvl w:val="0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 advogado, agindo como representantes fiscal, para os efeitos do </w:t>
      </w:r>
      <w:proofErr w:type="spellStart"/>
      <w:r w:rsidR="004E6CB8">
        <w:rPr>
          <w:rFonts w:ascii="Book Antiqua" w:hAnsi="Book Antiqua" w:cs="Book Antiqua"/>
        </w:rPr>
        <w:t>art</w:t>
      </w:r>
      <w:proofErr w:type="spellEnd"/>
      <w:r w:rsidR="004E6CB8">
        <w:rPr>
          <w:rFonts w:ascii="Book Antiqua" w:hAnsi="Book Antiqua" w:cs="Book Antiqua"/>
        </w:rPr>
        <w:t>º 19º, 6 da Lei Geral Tributária,</w:t>
      </w:r>
      <w:r>
        <w:rPr>
          <w:rFonts w:ascii="Book Antiqua" w:hAnsi="Book Antiqua" w:cs="Book Antiqua"/>
        </w:rPr>
        <w:t xml:space="preserve"> obriga-se, em todo o caso, a respeitar as boas regras da advocacia, nomeadamente no que se refere ao sigilo profissional e à proteção de dados pessoais, devendo agir com o maior zelo no tratamento dos dados que lhe forem facultados pelo cliente.</w:t>
      </w:r>
    </w:p>
    <w:p w14:paraId="79D8BE03" w14:textId="77777777" w:rsidR="004E6CB8" w:rsidRDefault="009F35C7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O/a </w:t>
      </w:r>
      <w:r w:rsidR="003A7A01">
        <w:rPr>
          <w:rFonts w:ascii="Book Antiqua" w:hAnsi="Book Antiqua" w:cs="Book Antiqua"/>
        </w:rPr>
        <w:t xml:space="preserve">advogado/a, na sua qualidade de </w:t>
      </w:r>
      <w:r>
        <w:rPr>
          <w:rFonts w:ascii="Book Antiqua" w:hAnsi="Book Antiqua" w:cs="Book Antiqua"/>
        </w:rPr>
        <w:t>representante fiscal</w:t>
      </w:r>
      <w:r w:rsidR="004E6CB8">
        <w:rPr>
          <w:rFonts w:ascii="Book Antiqua" w:hAnsi="Book Antiqua" w:cs="Book Antiqua"/>
        </w:rPr>
        <w:t xml:space="preserve"> obriga-se a</w:t>
      </w:r>
    </w:p>
    <w:p w14:paraId="0AFE6E48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Apresentar</w:t>
      </w:r>
      <w:r w:rsidR="007C2D89">
        <w:rPr>
          <w:rFonts w:ascii="Book Antiqua" w:hAnsi="Book Antiqua" w:cs="Book Antiqua"/>
        </w:rPr>
        <w:t xml:space="preserve"> à </w:t>
      </w:r>
      <w:proofErr w:type="gramStart"/>
      <w:r w:rsidR="007C2D89">
        <w:rPr>
          <w:rFonts w:ascii="Book Antiqua" w:hAnsi="Book Antiqua" w:cs="Book Antiqua"/>
        </w:rPr>
        <w:t xml:space="preserve">AT </w:t>
      </w:r>
      <w:r>
        <w:rPr>
          <w:rFonts w:ascii="Book Antiqua" w:hAnsi="Book Antiqua" w:cs="Book Antiqua"/>
        </w:rPr>
        <w:t xml:space="preserve"> todas</w:t>
      </w:r>
      <w:proofErr w:type="gramEnd"/>
      <w:r>
        <w:rPr>
          <w:rFonts w:ascii="Book Antiqua" w:hAnsi="Book Antiqua" w:cs="Book Antiqua"/>
        </w:rPr>
        <w:t xml:space="preserve"> as declarações fiscais a que o/a primeiro/a outorgante esteja obrigado/a, ao abrigo das leis portuguesas;</w:t>
      </w:r>
    </w:p>
    <w:p w14:paraId="5DD976ED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Proceder ao pagamento dos impostos, mediante adiantamento prévio dos fundos necessários, por parte do/a primeiro/a outorgante, assumindo o/a primeiro/a outorgante todas as responsabilidades emergente da falta de pagamento se não houver prévio adiantamento de fundos;</w:t>
      </w:r>
    </w:p>
    <w:p w14:paraId="7AB459D4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Reclamar, impugnar e recorrer de todas as decisões da administração fiscal com as quais o/a primeiro/a outorgante não concorde, desde que para tanto haja fundamento legal e </w:t>
      </w:r>
      <w:proofErr w:type="gramStart"/>
      <w:r>
        <w:rPr>
          <w:rFonts w:ascii="Book Antiqua" w:hAnsi="Book Antiqua" w:cs="Book Antiqua"/>
        </w:rPr>
        <w:t>o/a primeira outorgante</w:t>
      </w:r>
      <w:proofErr w:type="gramEnd"/>
      <w:r>
        <w:rPr>
          <w:rFonts w:ascii="Book Antiqua" w:hAnsi="Book Antiqua" w:cs="Book Antiqua"/>
        </w:rPr>
        <w:t xml:space="preserve"> lhe preste, em tempo, provisão para honorários e despesas que serão contabilizados complementarmente </w:t>
      </w:r>
      <w:r w:rsidR="00026606">
        <w:rPr>
          <w:rFonts w:ascii="Book Antiqua" w:hAnsi="Book Antiqua" w:cs="Book Antiqua"/>
        </w:rPr>
        <w:t>e comprovados</w:t>
      </w:r>
      <w:r>
        <w:rPr>
          <w:rFonts w:ascii="Book Antiqua" w:hAnsi="Book Antiqua" w:cs="Book Antiqua"/>
        </w:rPr>
        <w:t xml:space="preserve"> por </w:t>
      </w:r>
      <w:r w:rsidRPr="000352D8">
        <w:rPr>
          <w:rFonts w:ascii="Book Antiqua" w:hAnsi="Book Antiqua" w:cs="Book Antiqua"/>
          <w:i/>
        </w:rPr>
        <w:t>time-</w:t>
      </w:r>
      <w:proofErr w:type="spellStart"/>
      <w:r w:rsidRPr="000352D8">
        <w:rPr>
          <w:rFonts w:ascii="Book Antiqua" w:hAnsi="Book Antiqua" w:cs="Book Antiqua"/>
          <w:i/>
        </w:rPr>
        <w:t>sheet</w:t>
      </w:r>
      <w:proofErr w:type="spellEnd"/>
      <w:r>
        <w:rPr>
          <w:rFonts w:ascii="Book Antiqua" w:hAnsi="Book Antiqua" w:cs="Book Antiqua"/>
        </w:rPr>
        <w:t xml:space="preserve"> e documentos;</w:t>
      </w:r>
    </w:p>
    <w:p w14:paraId="73E72441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Prestar à administração tributária todas as informações que </w:t>
      </w:r>
      <w:r>
        <w:rPr>
          <w:rFonts w:ascii="Book Antiqua" w:hAnsi="Book Antiqua" w:cs="Book Antiqua"/>
        </w:rPr>
        <w:lastRenderedPageBreak/>
        <w:t>forem pedidas, nos termos em que as mesmas lhe forem transmitidas pelo/a mandante, sendo do/a mandante a responsabilidade</w:t>
      </w:r>
      <w:r w:rsidR="007C2D89">
        <w:rPr>
          <w:rFonts w:ascii="Book Antiqua" w:hAnsi="Book Antiqua" w:cs="Book Antiqua"/>
        </w:rPr>
        <w:t xml:space="preserve"> exclusiva no que se refere à qualidade e à verdade dessa informação</w:t>
      </w:r>
      <w:r>
        <w:rPr>
          <w:rFonts w:ascii="Book Antiqua" w:hAnsi="Book Antiqua" w:cs="Book Antiqua"/>
        </w:rPr>
        <w:t>.</w:t>
      </w:r>
    </w:p>
    <w:p w14:paraId="0566D6C4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Manter o</w:t>
      </w:r>
      <w:r w:rsidR="009F35C7">
        <w:rPr>
          <w:rFonts w:ascii="Book Antiqua" w:hAnsi="Book Antiqua" w:cs="Book Antiqua"/>
        </w:rPr>
        <w:t>/a</w:t>
      </w:r>
      <w:r w:rsidR="003A7A01">
        <w:rPr>
          <w:rFonts w:ascii="Book Antiqua" w:hAnsi="Book Antiqua" w:cs="Book Antiqua"/>
        </w:rPr>
        <w:t xml:space="preserve"> </w:t>
      </w:r>
      <w:proofErr w:type="gramStart"/>
      <w:r w:rsidR="003A7A01">
        <w:rPr>
          <w:rFonts w:ascii="Book Antiqua" w:hAnsi="Book Antiqua" w:cs="Book Antiqua"/>
        </w:rPr>
        <w:t>cliente</w:t>
      </w:r>
      <w:r w:rsidR="009F35C7"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</w:rPr>
        <w:t>informado</w:t>
      </w:r>
      <w:proofErr w:type="gramEnd"/>
      <w:r>
        <w:rPr>
          <w:rFonts w:ascii="Book Antiqua" w:hAnsi="Book Antiqua" w:cs="Book Antiqua"/>
        </w:rPr>
        <w:t>/a sobre a sua relação com a administração fiscal, comunicando-lhe todos os factos que sejam notificados pela Administração Tributária.</w:t>
      </w:r>
    </w:p>
    <w:p w14:paraId="5549C823" w14:textId="77777777" w:rsidR="009F35C7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O/a </w:t>
      </w:r>
      <w:r w:rsidR="003A7A01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outorgante obriga-se, em geral, a fornecer </w:t>
      </w:r>
      <w:r w:rsidR="009F35C7">
        <w:rPr>
          <w:rFonts w:ascii="Book Antiqua" w:hAnsi="Book Antiqua" w:cs="Book Antiqua"/>
        </w:rPr>
        <w:t>ao/à representante fiscal</w:t>
      </w:r>
      <w:r>
        <w:rPr>
          <w:rFonts w:ascii="Book Antiqua" w:hAnsi="Book Antiqua" w:cs="Book Antiqua"/>
        </w:rPr>
        <w:t xml:space="preserve"> todas as informações relevantes que lhe forem solicitadas pel</w:t>
      </w:r>
      <w:r w:rsidR="009F35C7">
        <w:rPr>
          <w:rFonts w:ascii="Book Antiqua" w:hAnsi="Book Antiqua" w:cs="Book Antiqua"/>
        </w:rPr>
        <w:t>o/a representante fiscal.</w:t>
      </w:r>
    </w:p>
    <w:p w14:paraId="0A8FC3A1" w14:textId="77777777" w:rsidR="004E6CB8" w:rsidRDefault="009F35C7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  <w:r w:rsidR="004E6CB8">
        <w:rPr>
          <w:rFonts w:ascii="Book Antiqua" w:hAnsi="Book Antiqua" w:cs="Book Antiqua"/>
        </w:rPr>
        <w:t xml:space="preserve">O/a </w:t>
      </w:r>
      <w:r w:rsidR="003A7A01">
        <w:rPr>
          <w:rFonts w:ascii="Book Antiqua" w:hAnsi="Book Antiqua" w:cs="Book Antiqua"/>
        </w:rPr>
        <w:t>cliente</w:t>
      </w:r>
      <w:r w:rsidR="004E6CB8">
        <w:rPr>
          <w:rFonts w:ascii="Book Antiqua" w:hAnsi="Book Antiqua" w:cs="Book Antiqua"/>
        </w:rPr>
        <w:t xml:space="preserve"> obriga-se, especialmente, a:</w:t>
      </w:r>
    </w:p>
    <w:p w14:paraId="4850B3F5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Fornecer </w:t>
      </w:r>
      <w:r w:rsidR="009F35C7">
        <w:rPr>
          <w:rFonts w:ascii="Book Antiqua" w:hAnsi="Book Antiqua" w:cs="Book Antiqua"/>
        </w:rPr>
        <w:t>ao/</w:t>
      </w:r>
      <w:r>
        <w:rPr>
          <w:rFonts w:ascii="Book Antiqua" w:hAnsi="Book Antiqua" w:cs="Book Antiqua"/>
        </w:rPr>
        <w:t xml:space="preserve">à </w:t>
      </w:r>
      <w:r w:rsidR="009F35C7">
        <w:rPr>
          <w:rFonts w:ascii="Book Antiqua" w:hAnsi="Book Antiqua" w:cs="Book Antiqua"/>
        </w:rPr>
        <w:t>representante fiscal</w:t>
      </w:r>
      <w:r>
        <w:rPr>
          <w:rFonts w:ascii="Book Antiqua" w:hAnsi="Book Antiqua" w:cs="Book Antiqua"/>
        </w:rPr>
        <w:t xml:space="preserve"> a identificação de todos os sujeitos com quem tenha relações relevantes do ponto de vista jurídico-tributário;</w:t>
      </w:r>
    </w:p>
    <w:p w14:paraId="5B1487E2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Fornecer </w:t>
      </w:r>
      <w:r w:rsidR="009F35C7">
        <w:rPr>
          <w:rFonts w:ascii="Book Antiqua" w:hAnsi="Book Antiqua" w:cs="Book Antiqua"/>
        </w:rPr>
        <w:t xml:space="preserve">ao/à representante fiscal </w:t>
      </w:r>
      <w:r>
        <w:rPr>
          <w:rFonts w:ascii="Book Antiqua" w:hAnsi="Book Antiqua" w:cs="Book Antiqua"/>
        </w:rPr>
        <w:t>todas as informações necessárias para o preenchimento das declarações tributárias;</w:t>
      </w:r>
    </w:p>
    <w:p w14:paraId="3DADC6B0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Responder imediatamente às questões que forem colocadas pelo</w:t>
      </w:r>
      <w:r w:rsidR="009F35C7">
        <w:rPr>
          <w:rFonts w:ascii="Book Antiqua" w:hAnsi="Book Antiqua" w:cs="Book Antiqua"/>
        </w:rPr>
        <w:t>/a representante fiscal</w:t>
      </w:r>
      <w:r>
        <w:rPr>
          <w:rFonts w:ascii="Book Antiqua" w:hAnsi="Book Antiqua" w:cs="Book Antiqua"/>
        </w:rPr>
        <w:t>, com vista ao bom cumprimento do mandato;</w:t>
      </w:r>
    </w:p>
    <w:p w14:paraId="4EAC22C1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Prestar </w:t>
      </w:r>
      <w:r w:rsidR="009F35C7">
        <w:rPr>
          <w:rFonts w:ascii="Book Antiqua" w:hAnsi="Book Antiqua" w:cs="Book Antiqua"/>
        </w:rPr>
        <w:t xml:space="preserve">ao/à representante fiscal </w:t>
      </w:r>
      <w:r>
        <w:rPr>
          <w:rFonts w:ascii="Book Antiqua" w:hAnsi="Book Antiqua" w:cs="Book Antiqua"/>
        </w:rPr>
        <w:t>as provisões necessárias para o tempestivo pagamento dos impostos a que houver lugar como das coimas a que der causa a falta de qualquer ato, por culpa ou negligência do primeiro/a outorgante;</w:t>
      </w:r>
    </w:p>
    <w:p w14:paraId="3CBE37A1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Prestar</w:t>
      </w:r>
      <w:r w:rsidR="009A65F3" w:rsidRPr="009A65F3">
        <w:rPr>
          <w:rFonts w:ascii="Book Antiqua" w:hAnsi="Book Antiqua" w:cs="Book Antiqua"/>
        </w:rPr>
        <w:t xml:space="preserve"> </w:t>
      </w:r>
      <w:r w:rsidR="009A65F3">
        <w:rPr>
          <w:rFonts w:ascii="Book Antiqua" w:hAnsi="Book Antiqua" w:cs="Book Antiqua"/>
        </w:rPr>
        <w:t xml:space="preserve">ao/à representante </w:t>
      </w:r>
      <w:proofErr w:type="gramStart"/>
      <w:r w:rsidR="009A65F3">
        <w:rPr>
          <w:rFonts w:ascii="Book Antiqua" w:hAnsi="Book Antiqua" w:cs="Book Antiqua"/>
        </w:rPr>
        <w:t>fiscal</w:t>
      </w:r>
      <w:r>
        <w:rPr>
          <w:rFonts w:ascii="Book Antiqua" w:hAnsi="Book Antiqua" w:cs="Book Antiqua"/>
        </w:rPr>
        <w:t xml:space="preserve">  as</w:t>
      </w:r>
      <w:proofErr w:type="gramEnd"/>
      <w:r>
        <w:rPr>
          <w:rFonts w:ascii="Book Antiqua" w:hAnsi="Book Antiqua" w:cs="Book Antiqua"/>
        </w:rPr>
        <w:t xml:space="preserve"> provisões necessárias para a realização dos serviços previstos neste contrato, tanto relativamente a honorários como a despesas.</w:t>
      </w:r>
    </w:p>
    <w:p w14:paraId="6868FC71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As comunicações entre o/</w:t>
      </w:r>
      <w:r w:rsidR="005F6EAB">
        <w:rPr>
          <w:rFonts w:ascii="Book Antiqua" w:hAnsi="Book Antiqua" w:cs="Book Antiqua"/>
        </w:rPr>
        <w:t>a cliente</w:t>
      </w:r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 xml:space="preserve">e </w:t>
      </w:r>
      <w:r w:rsidR="009A65F3">
        <w:rPr>
          <w:rFonts w:ascii="Book Antiqua" w:hAnsi="Book Antiqua" w:cs="Book Antiqua"/>
        </w:rPr>
        <w:t xml:space="preserve"> o</w:t>
      </w:r>
      <w:proofErr w:type="gramEnd"/>
      <w:r w:rsidR="009A65F3">
        <w:rPr>
          <w:rFonts w:ascii="Book Antiqua" w:hAnsi="Book Antiqua" w:cs="Book Antiqua"/>
        </w:rPr>
        <w:t xml:space="preserve">/a representante fiscal </w:t>
      </w:r>
      <w:r>
        <w:rPr>
          <w:rFonts w:ascii="Book Antiqua" w:hAnsi="Book Antiqua" w:cs="Book Antiqua"/>
        </w:rPr>
        <w:t xml:space="preserve">serão feitas, </w:t>
      </w:r>
      <w:r w:rsidRPr="00D76D80">
        <w:rPr>
          <w:rFonts w:ascii="Book Antiqua" w:hAnsi="Book Antiqua" w:cs="Book Antiqua"/>
          <w:b/>
        </w:rPr>
        <w:t xml:space="preserve">exclusivamente, por </w:t>
      </w:r>
      <w:r w:rsidR="009A65F3">
        <w:rPr>
          <w:rFonts w:ascii="Book Antiqua" w:hAnsi="Book Antiqua" w:cs="Book Antiqua"/>
          <w:b/>
        </w:rPr>
        <w:t>via eletrónica</w:t>
      </w:r>
      <w:r>
        <w:rPr>
          <w:rFonts w:ascii="Book Antiqua" w:hAnsi="Book Antiqua" w:cs="Book Antiqua"/>
        </w:rPr>
        <w:t>,</w:t>
      </w:r>
      <w:r w:rsidR="009A65F3">
        <w:rPr>
          <w:rFonts w:ascii="Book Antiqua" w:hAnsi="Book Antiqua" w:cs="Book Antiqua"/>
        </w:rPr>
        <w:t xml:space="preserve"> para </w:t>
      </w:r>
      <w:r>
        <w:rPr>
          <w:rFonts w:ascii="Book Antiqua" w:hAnsi="Book Antiqua" w:cs="Book Antiqua"/>
        </w:rPr>
        <w:t xml:space="preserve"> </w:t>
      </w:r>
      <w:r w:rsidR="009A65F3">
        <w:rPr>
          <w:rFonts w:ascii="Book Antiqua" w:hAnsi="Book Antiqua" w:cs="Book Antiqua"/>
        </w:rPr>
        <w:t>os endereços constantes de anexo a este contrato.</w:t>
      </w:r>
    </w:p>
    <w:p w14:paraId="1EA97CE7" w14:textId="77777777" w:rsidR="004E6CB8" w:rsidRDefault="005F6EAB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</w:t>
      </w:r>
      <w:r w:rsidR="004E6CB8">
        <w:rPr>
          <w:rFonts w:ascii="Book Antiqua" w:hAnsi="Book Antiqua" w:cs="Book Antiqua"/>
        </w:rPr>
        <w:t>as comunicações</w:t>
      </w:r>
      <w:r>
        <w:rPr>
          <w:rFonts w:ascii="Book Antiqua" w:hAnsi="Book Antiqua" w:cs="Book Antiqua"/>
        </w:rPr>
        <w:t xml:space="preserve"> do/a advogado/a</w:t>
      </w:r>
      <w:r w:rsidR="004E6CB8">
        <w:rPr>
          <w:rFonts w:ascii="Book Antiqua" w:hAnsi="Book Antiqua" w:cs="Book Antiqua"/>
        </w:rPr>
        <w:t xml:space="preserve"> com o/a mandante pode</w:t>
      </w:r>
      <w:r w:rsidR="001E285B">
        <w:rPr>
          <w:rFonts w:ascii="Book Antiqua" w:hAnsi="Book Antiqua" w:cs="Book Antiqua"/>
        </w:rPr>
        <w:t xml:space="preserve">m </w:t>
      </w:r>
      <w:r w:rsidR="004E6CB8">
        <w:rPr>
          <w:rFonts w:ascii="Book Antiqua" w:hAnsi="Book Antiqua" w:cs="Book Antiqua"/>
        </w:rPr>
        <w:t>ser usado</w:t>
      </w:r>
      <w:r w:rsidR="00D76D80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o</w:t>
      </w:r>
      <w:r w:rsidR="001E285B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endereço</w:t>
      </w:r>
      <w:r w:rsidR="001E285B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de correio indicado</w:t>
      </w:r>
      <w:r w:rsidR="001E285B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no anexo a este </w:t>
      </w:r>
      <w:r w:rsidR="004E6CB8">
        <w:rPr>
          <w:rFonts w:ascii="Book Antiqua" w:hAnsi="Book Antiqua" w:cs="Book Antiqua"/>
        </w:rPr>
        <w:t>contrato, ficando a mandatária desonerada de qualquer obrigação</w:t>
      </w:r>
      <w:r>
        <w:rPr>
          <w:rFonts w:ascii="Book Antiqua" w:hAnsi="Book Antiqua" w:cs="Book Antiqua"/>
        </w:rPr>
        <w:t xml:space="preserve">, se não houver resposta, </w:t>
      </w:r>
      <w:r w:rsidR="004E6CB8">
        <w:rPr>
          <w:rFonts w:ascii="Book Antiqua" w:hAnsi="Book Antiqua" w:cs="Book Antiqua"/>
        </w:rPr>
        <w:t xml:space="preserve">desde que envie uma carta para </w:t>
      </w:r>
      <w:r w:rsidR="001E285B">
        <w:rPr>
          <w:rFonts w:ascii="Book Antiqua" w:hAnsi="Book Antiqua" w:cs="Book Antiqua"/>
        </w:rPr>
        <w:t>o</w:t>
      </w:r>
      <w:r w:rsidR="004E6CB8">
        <w:rPr>
          <w:rFonts w:ascii="Book Antiqua" w:hAnsi="Book Antiqua" w:cs="Book Antiqua"/>
        </w:rPr>
        <w:t xml:space="preserve"> </w:t>
      </w:r>
      <w:proofErr w:type="gramStart"/>
      <w:r w:rsidR="004E6CB8">
        <w:rPr>
          <w:rFonts w:ascii="Book Antiqua" w:hAnsi="Book Antiqua" w:cs="Book Antiqua"/>
        </w:rPr>
        <w:t xml:space="preserve">endereço </w:t>
      </w:r>
      <w:r w:rsidR="001E285B">
        <w:rPr>
          <w:rFonts w:ascii="Book Antiqua" w:hAnsi="Book Antiqua" w:cs="Book Antiqua"/>
        </w:rPr>
        <w:t xml:space="preserve"> do</w:t>
      </w:r>
      <w:proofErr w:type="gramEnd"/>
      <w:r w:rsidR="001E285B">
        <w:rPr>
          <w:rFonts w:ascii="Book Antiqua" w:hAnsi="Book Antiqua" w:cs="Book Antiqua"/>
        </w:rPr>
        <w:t xml:space="preserve">/a mandante </w:t>
      </w:r>
      <w:r w:rsidR="004E6CB8">
        <w:rPr>
          <w:rFonts w:ascii="Book Antiqua" w:hAnsi="Book Antiqua" w:cs="Book Antiqua"/>
        </w:rPr>
        <w:t xml:space="preserve">mesmo </w:t>
      </w:r>
      <w:r w:rsidR="001E285B">
        <w:rPr>
          <w:rFonts w:ascii="Book Antiqua" w:hAnsi="Book Antiqua" w:cs="Book Antiqua"/>
        </w:rPr>
        <w:t>que</w:t>
      </w:r>
      <w:r w:rsidR="004E6CB8">
        <w:rPr>
          <w:rFonts w:ascii="Book Antiqua" w:hAnsi="Book Antiqua" w:cs="Book Antiqua"/>
        </w:rPr>
        <w:t xml:space="preserve"> a mesma não seja levantada no posto de correio.</w:t>
      </w:r>
    </w:p>
    <w:p w14:paraId="67297B70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As comunicações deverão ser feitas, por uma parte e pela outra, em termos que permitam o bom cumprimento dos prazos processuais ou dos que forem fixados pela administração tributária.</w:t>
      </w:r>
    </w:p>
    <w:p w14:paraId="3D716981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 caso de o/a </w:t>
      </w:r>
      <w:r w:rsidR="005F6EAB">
        <w:rPr>
          <w:rFonts w:ascii="Book Antiqua" w:hAnsi="Book Antiqua" w:cs="Book Antiqua"/>
        </w:rPr>
        <w:t xml:space="preserve">cliente </w:t>
      </w:r>
      <w:r>
        <w:rPr>
          <w:rFonts w:ascii="Book Antiqua" w:hAnsi="Book Antiqua" w:cs="Book Antiqua"/>
        </w:rPr>
        <w:t xml:space="preserve">mudar de domicílio, deverá comunicar o facto imediatamente </w:t>
      </w:r>
      <w:r w:rsidR="005F6EAB">
        <w:rPr>
          <w:rFonts w:ascii="Book Antiqua" w:hAnsi="Book Antiqua" w:cs="Book Antiqua"/>
        </w:rPr>
        <w:t>ao/a advogado/a</w:t>
      </w:r>
      <w:r w:rsidR="00D76D80">
        <w:rPr>
          <w:rFonts w:ascii="Book Antiqua" w:hAnsi="Book Antiqua" w:cs="Book Antiqua"/>
        </w:rPr>
        <w:t xml:space="preserve">, por correio eletrónico, </w:t>
      </w:r>
      <w:r w:rsidR="005F6EAB">
        <w:rPr>
          <w:rFonts w:ascii="Book Antiqua" w:hAnsi="Book Antiqua" w:cs="Book Antiqua"/>
        </w:rPr>
        <w:t xml:space="preserve">não devendo ultrapassar, em nenhuma circunstância </w:t>
      </w:r>
      <w:proofErr w:type="gramStart"/>
      <w:r w:rsidR="005F6EAB">
        <w:rPr>
          <w:rFonts w:ascii="Book Antiqua" w:hAnsi="Book Antiqua" w:cs="Book Antiqua"/>
        </w:rPr>
        <w:t xml:space="preserve">o </w:t>
      </w:r>
      <w:r w:rsidR="00D76D80">
        <w:rPr>
          <w:rFonts w:ascii="Book Antiqua" w:hAnsi="Book Antiqua" w:cs="Book Antiqua"/>
        </w:rPr>
        <w:t xml:space="preserve"> prazo</w:t>
      </w:r>
      <w:proofErr w:type="gramEnd"/>
      <w:r w:rsidR="00D76D80">
        <w:rPr>
          <w:rFonts w:ascii="Book Antiqua" w:hAnsi="Book Antiqua" w:cs="Book Antiqua"/>
        </w:rPr>
        <w:t xml:space="preserve"> de cinco dias.</w:t>
      </w:r>
    </w:p>
    <w:p w14:paraId="42E95055" w14:textId="77777777" w:rsidR="004E6CB8" w:rsidRDefault="005F6EAB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Este</w:t>
      </w:r>
      <w:r w:rsidR="004E6CB8">
        <w:rPr>
          <w:rFonts w:ascii="Book Antiqua" w:hAnsi="Book Antiqua" w:cs="Book Antiqua"/>
        </w:rPr>
        <w:t xml:space="preserve"> mandato não abrange</w:t>
      </w:r>
      <w:r>
        <w:rPr>
          <w:rFonts w:ascii="Book Antiqua" w:hAnsi="Book Antiqua" w:cs="Book Antiqua"/>
        </w:rPr>
        <w:t xml:space="preserve">, em nenhuma </w:t>
      </w:r>
      <w:proofErr w:type="gramStart"/>
      <w:r>
        <w:rPr>
          <w:rFonts w:ascii="Book Antiqua" w:hAnsi="Book Antiqua" w:cs="Book Antiqua"/>
        </w:rPr>
        <w:t xml:space="preserve">circunstância, </w:t>
      </w:r>
      <w:r w:rsidR="004E6CB8">
        <w:rPr>
          <w:rFonts w:ascii="Book Antiqua" w:hAnsi="Book Antiqua" w:cs="Book Antiqua"/>
        </w:rPr>
        <w:t xml:space="preserve"> a</w:t>
      </w:r>
      <w:proofErr w:type="gramEnd"/>
      <w:r w:rsidR="004E6CB8">
        <w:rPr>
          <w:rFonts w:ascii="Book Antiqua" w:hAnsi="Book Antiqua" w:cs="Book Antiqua"/>
        </w:rPr>
        <w:t xml:space="preserve"> gestão de bens ou direitos do/a </w:t>
      </w:r>
      <w:r>
        <w:rPr>
          <w:rFonts w:ascii="Book Antiqua" w:hAnsi="Book Antiqua" w:cs="Book Antiqua"/>
        </w:rPr>
        <w:t>cliente</w:t>
      </w:r>
      <w:r w:rsidR="004E6CB8">
        <w:rPr>
          <w:rFonts w:ascii="Book Antiqua" w:hAnsi="Book Antiqua" w:cs="Book Antiqua"/>
        </w:rPr>
        <w:t xml:space="preserve">, que </w:t>
      </w:r>
      <w:r w:rsidR="00F94423">
        <w:rPr>
          <w:rFonts w:ascii="Book Antiqua" w:hAnsi="Book Antiqua" w:cs="Book Antiqua"/>
        </w:rPr>
        <w:t xml:space="preserve">este/a </w:t>
      </w:r>
      <w:r w:rsidR="004E6CB8">
        <w:rPr>
          <w:rFonts w:ascii="Book Antiqua" w:hAnsi="Book Antiqua" w:cs="Book Antiqua"/>
        </w:rPr>
        <w:t>declara expressamente que são da sua exclusiva titularidade.</w:t>
      </w:r>
    </w:p>
    <w:p w14:paraId="0BBB97E3" w14:textId="77777777" w:rsidR="00F94423" w:rsidRDefault="00026606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Qualquer mandato para gestão de bens ou direitos, nomeadamente no quadro da prestação de serviços de advocacia, deverá ser objeto de contrato autónomo </w:t>
      </w:r>
      <w:r w:rsidR="00F94423">
        <w:rPr>
          <w:rFonts w:ascii="Book Antiqua" w:hAnsi="Book Antiqua" w:cs="Book Antiqua"/>
        </w:rPr>
        <w:t xml:space="preserve">com </w:t>
      </w:r>
      <w:proofErr w:type="gramStart"/>
      <w:r w:rsidR="00F94423">
        <w:rPr>
          <w:rFonts w:ascii="Book Antiqua" w:hAnsi="Book Antiqua" w:cs="Book Antiqua"/>
        </w:rPr>
        <w:t>terceiras pessoa</w:t>
      </w:r>
      <w:proofErr w:type="gramEnd"/>
      <w:r w:rsidR="00F94423">
        <w:rPr>
          <w:rFonts w:ascii="Book Antiqua" w:hAnsi="Book Antiqua" w:cs="Book Antiqua"/>
        </w:rPr>
        <w:t>, alheias ao mandatário agora constituído.</w:t>
      </w:r>
    </w:p>
    <w:p w14:paraId="36BE8C1F" w14:textId="77777777" w:rsidR="00026606" w:rsidRDefault="00F94423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Eventuais</w:t>
      </w:r>
      <w:r w:rsidR="00026606">
        <w:rPr>
          <w:rFonts w:ascii="Book Antiqua" w:hAnsi="Book Antiqua" w:cs="Book Antiqua"/>
        </w:rPr>
        <w:t xml:space="preserve"> contratos para gestão de bens imóveis </w:t>
      </w:r>
      <w:r>
        <w:rPr>
          <w:rFonts w:ascii="Book Antiqua" w:hAnsi="Book Antiqua" w:cs="Book Antiqua"/>
        </w:rPr>
        <w:t xml:space="preserve">deverão ser outorgados com pessoas alheias a este contrato </w:t>
      </w:r>
      <w:r w:rsidR="00026606">
        <w:rPr>
          <w:rFonts w:ascii="Book Antiqua" w:hAnsi="Book Antiqua" w:cs="Book Antiqua"/>
        </w:rPr>
        <w:t xml:space="preserve">representação fiscal, sem prejuízo da obrigação </w:t>
      </w:r>
      <w:r>
        <w:rPr>
          <w:rFonts w:ascii="Book Antiqua" w:hAnsi="Book Antiqua" w:cs="Book Antiqua"/>
        </w:rPr>
        <w:t xml:space="preserve">informação ao representante fiscal dos dados para </w:t>
      </w:r>
      <w:r w:rsidR="00026606">
        <w:rPr>
          <w:rFonts w:ascii="Book Antiqua" w:hAnsi="Book Antiqua" w:cs="Book Antiqua"/>
        </w:rPr>
        <w:t xml:space="preserve">liquidação e pagamento dos impostos </w:t>
      </w:r>
      <w:r>
        <w:rPr>
          <w:rFonts w:ascii="Book Antiqua" w:hAnsi="Book Antiqua" w:cs="Book Antiqua"/>
        </w:rPr>
        <w:t>que forem devidos</w:t>
      </w:r>
      <w:r w:rsidR="00026606">
        <w:rPr>
          <w:rFonts w:ascii="Book Antiqua" w:hAnsi="Book Antiqua" w:cs="Book Antiqua"/>
        </w:rPr>
        <w:t>.</w:t>
      </w:r>
    </w:p>
    <w:p w14:paraId="471264FE" w14:textId="77777777" w:rsidR="004E6CB8" w:rsidRDefault="00F94423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Este contrato </w:t>
      </w:r>
      <w:proofErr w:type="gramStart"/>
      <w:r>
        <w:rPr>
          <w:rFonts w:ascii="Book Antiqua" w:hAnsi="Book Antiqua" w:cs="Book Antiqua"/>
        </w:rPr>
        <w:t xml:space="preserve">de </w:t>
      </w:r>
      <w:r w:rsidR="004E6CB8" w:rsidRPr="004A1DE8">
        <w:rPr>
          <w:rFonts w:ascii="Book Antiqua" w:hAnsi="Book Antiqua" w:cs="Book Antiqua"/>
        </w:rPr>
        <w:t xml:space="preserve"> mandato</w:t>
      </w:r>
      <w:proofErr w:type="gramEnd"/>
      <w:r w:rsidR="004E6CB8" w:rsidRPr="004A1DE8">
        <w:rPr>
          <w:rFonts w:ascii="Book Antiqua" w:hAnsi="Book Antiqua" w:cs="Book Antiqua"/>
        </w:rPr>
        <w:t xml:space="preserve"> para representação fiscal não abrange a representação p</w:t>
      </w:r>
      <w:r w:rsidR="004E6CB8">
        <w:rPr>
          <w:rFonts w:ascii="Book Antiqua" w:hAnsi="Book Antiqua" w:cs="Book Antiqua"/>
        </w:rPr>
        <w:t>a</w:t>
      </w:r>
      <w:r w:rsidR="004E6CB8" w:rsidRPr="004A1DE8">
        <w:rPr>
          <w:rFonts w:ascii="Book Antiqua" w:hAnsi="Book Antiqua" w:cs="Book Antiqua"/>
        </w:rPr>
        <w:t>ra efeitos de Imposto sobre Valor Acrescentado.</w:t>
      </w:r>
    </w:p>
    <w:p w14:paraId="27B9350C" w14:textId="77777777" w:rsidR="004E6CB8" w:rsidRDefault="00F94423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cliente</w:t>
      </w:r>
      <w:r w:rsidR="004E6CB8">
        <w:rPr>
          <w:rFonts w:ascii="Book Antiqua" w:hAnsi="Book Antiqua" w:cs="Book Antiqua"/>
        </w:rPr>
        <w:t xml:space="preserve"> mant</w:t>
      </w:r>
      <w:r w:rsidR="00026606">
        <w:rPr>
          <w:rFonts w:ascii="Book Antiqua" w:hAnsi="Book Antiqua" w:cs="Book Antiqua"/>
        </w:rPr>
        <w:t>é</w:t>
      </w:r>
      <w:r w:rsidR="004E6CB8">
        <w:rPr>
          <w:rFonts w:ascii="Book Antiqua" w:hAnsi="Book Antiqua" w:cs="Book Antiqua"/>
        </w:rPr>
        <w:t xml:space="preserve">m incólume o seu direito à autenticação junto da Autoridade Tributária, cabendo-lhe, em exclusivo tal direito, ficando expresso, de </w:t>
      </w:r>
      <w:r w:rsidR="00D111C6">
        <w:rPr>
          <w:rFonts w:ascii="Book Antiqua" w:hAnsi="Book Antiqua" w:cs="Book Antiqua"/>
        </w:rPr>
        <w:t>forma inequívoca</w:t>
      </w:r>
      <w:r w:rsidR="004E6CB8">
        <w:rPr>
          <w:rFonts w:ascii="Book Antiqua" w:hAnsi="Book Antiqua" w:cs="Book Antiqua"/>
        </w:rPr>
        <w:t xml:space="preserve">, que </w:t>
      </w:r>
      <w:r>
        <w:rPr>
          <w:rFonts w:ascii="Book Antiqua" w:hAnsi="Book Antiqua" w:cs="Book Antiqua"/>
        </w:rPr>
        <w:t xml:space="preserve">o </w:t>
      </w:r>
      <w:r w:rsidR="004E6CB8">
        <w:rPr>
          <w:rFonts w:ascii="Book Antiqua" w:hAnsi="Book Antiqua" w:cs="Book Antiqua"/>
        </w:rPr>
        <w:t xml:space="preserve">representante fiscal não </w:t>
      </w:r>
      <w:r w:rsidR="001E285B">
        <w:rPr>
          <w:rFonts w:ascii="Book Antiqua" w:hAnsi="Book Antiqua" w:cs="Book Antiqua"/>
        </w:rPr>
        <w:t>pode receber</w:t>
      </w:r>
      <w:r w:rsidR="004E6CB8">
        <w:rPr>
          <w:rFonts w:ascii="Book Antiqua" w:hAnsi="Book Antiqua" w:cs="Book Antiqua"/>
        </w:rPr>
        <w:t xml:space="preserve"> notificações por </w:t>
      </w:r>
      <w:r w:rsidR="001E285B">
        <w:rPr>
          <w:rFonts w:ascii="Book Antiqua" w:hAnsi="Book Antiqua" w:cs="Book Antiqua"/>
        </w:rPr>
        <w:t xml:space="preserve">qualquer via que não seja a </w:t>
      </w:r>
      <w:r w:rsidR="004E6CB8">
        <w:rPr>
          <w:rFonts w:ascii="Book Antiqua" w:hAnsi="Book Antiqua" w:cs="Book Antiqua"/>
        </w:rPr>
        <w:t>carta registada com aviso de receção,</w:t>
      </w:r>
      <w:r w:rsidR="001E285B">
        <w:rPr>
          <w:rFonts w:ascii="Book Antiqua" w:hAnsi="Book Antiqua" w:cs="Book Antiqua"/>
        </w:rPr>
        <w:t xml:space="preserve"> a qual, em todo o caso, </w:t>
      </w:r>
      <w:r w:rsidR="004E6CB8">
        <w:rPr>
          <w:rFonts w:ascii="Book Antiqua" w:hAnsi="Book Antiqua" w:cs="Book Antiqua"/>
        </w:rPr>
        <w:t xml:space="preserve"> só pode ser aberta desde que dirigida </w:t>
      </w:r>
      <w:r>
        <w:rPr>
          <w:rFonts w:ascii="Book Antiqua" w:hAnsi="Book Antiqua" w:cs="Book Antiqua"/>
        </w:rPr>
        <w:t>ao/a</w:t>
      </w:r>
      <w:r w:rsidR="004E6CB8">
        <w:rPr>
          <w:rFonts w:ascii="Book Antiqua" w:hAnsi="Book Antiqua" w:cs="Book Antiqua"/>
        </w:rPr>
        <w:t xml:space="preserve"> própri</w:t>
      </w:r>
      <w:r>
        <w:rPr>
          <w:rFonts w:ascii="Book Antiqua" w:hAnsi="Book Antiqua" w:cs="Book Antiqua"/>
        </w:rPr>
        <w:t>o/a</w:t>
      </w:r>
      <w:r w:rsidR="004E6CB8">
        <w:rPr>
          <w:rFonts w:ascii="Book Antiqua" w:hAnsi="Book Antiqua" w:cs="Book Antiqua"/>
        </w:rPr>
        <w:t xml:space="preserve"> representante fiscal, com identificação </w:t>
      </w:r>
      <w:r w:rsidR="001E285B">
        <w:rPr>
          <w:rFonts w:ascii="Book Antiqua" w:hAnsi="Book Antiqua" w:cs="Book Antiqua"/>
        </w:rPr>
        <w:t>expressa de que é representante fiscal do</w:t>
      </w:r>
      <w:r w:rsidR="004E6CB8">
        <w:rPr>
          <w:rFonts w:ascii="Book Antiqua" w:hAnsi="Book Antiqua" w:cs="Book Antiqua"/>
        </w:rPr>
        <w:t xml:space="preserve">/a </w:t>
      </w:r>
      <w:r>
        <w:rPr>
          <w:rFonts w:ascii="Book Antiqua" w:hAnsi="Book Antiqua" w:cs="Book Antiqua"/>
        </w:rPr>
        <w:t>cliente.</w:t>
      </w:r>
    </w:p>
    <w:p w14:paraId="0734DFDC" w14:textId="77777777" w:rsidR="00026606" w:rsidRDefault="00026606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 contrato de mandato para representação fiscal, cessará, porém, quando o/a mandante adotar o sistema de notificação </w:t>
      </w:r>
      <w:r w:rsidR="00D111C6">
        <w:rPr>
          <w:rFonts w:ascii="Book Antiqua" w:hAnsi="Book Antiqua" w:cs="Book Antiqua"/>
        </w:rPr>
        <w:t>eletrónica</w:t>
      </w:r>
      <w:r>
        <w:rPr>
          <w:rFonts w:ascii="Book Antiqua" w:hAnsi="Book Antiqua" w:cs="Book Antiqua"/>
        </w:rPr>
        <w:t xml:space="preserve"> previsto no Decreto-Lei </w:t>
      </w:r>
      <w:proofErr w:type="gramStart"/>
      <w:r>
        <w:rPr>
          <w:rFonts w:ascii="Book Antiqua" w:hAnsi="Book Antiqua" w:cs="Book Antiqua"/>
        </w:rPr>
        <w:t xml:space="preserve">nº </w:t>
      </w:r>
      <w:r w:rsidR="00166987">
        <w:rPr>
          <w:rFonts w:ascii="Book Antiqua" w:hAnsi="Book Antiqua" w:cs="Book Antiqua"/>
        </w:rPr>
        <w:t xml:space="preserve"> 93</w:t>
      </w:r>
      <w:proofErr w:type="gramEnd"/>
      <w:r w:rsidR="00166987">
        <w:rPr>
          <w:rFonts w:ascii="Book Antiqua" w:hAnsi="Book Antiqua" w:cs="Book Antiqua"/>
        </w:rPr>
        <w:t>/2017, de 1 de agosto</w:t>
      </w:r>
      <w:r w:rsidR="00F94423">
        <w:rPr>
          <w:rFonts w:ascii="Book Antiqua" w:hAnsi="Book Antiqua" w:cs="Book Antiqua"/>
        </w:rPr>
        <w:t xml:space="preserve"> for desnecessária a representação.</w:t>
      </w:r>
    </w:p>
    <w:p w14:paraId="127CADE0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</w:t>
      </w:r>
      <w:r w:rsidR="00F94423">
        <w:rPr>
          <w:rFonts w:ascii="Book Antiqua" w:hAnsi="Book Antiqua" w:cs="Book Antiqua"/>
        </w:rPr>
        <w:t>/a cliente</w:t>
      </w:r>
      <w:r>
        <w:rPr>
          <w:rFonts w:ascii="Book Antiqua" w:hAnsi="Book Antiqua" w:cs="Book Antiqua"/>
        </w:rPr>
        <w:t xml:space="preserve"> declara estar ciente do conteúdo do </w:t>
      </w:r>
      <w:proofErr w:type="spellStart"/>
      <w:proofErr w:type="gramStart"/>
      <w:r>
        <w:rPr>
          <w:rFonts w:ascii="Book Antiqua" w:hAnsi="Book Antiqua" w:cs="Book Antiqua"/>
        </w:rPr>
        <w:t>art</w:t>
      </w:r>
      <w:proofErr w:type="spellEnd"/>
      <w:r>
        <w:rPr>
          <w:rFonts w:ascii="Book Antiqua" w:hAnsi="Book Antiqua" w:cs="Book Antiqua"/>
        </w:rPr>
        <w:t>º  27</w:t>
      </w:r>
      <w:proofErr w:type="gramEnd"/>
      <w:r>
        <w:rPr>
          <w:rFonts w:ascii="Book Antiqua" w:hAnsi="Book Antiqua" w:cs="Book Antiqua"/>
        </w:rPr>
        <w:t>º da Lei Geral Tributária, que dispõe o seguinte:</w:t>
      </w:r>
    </w:p>
    <w:p w14:paraId="542731A2" w14:textId="77777777" w:rsidR="004E6CB8" w:rsidRDefault="004E6CB8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  <w:r w:rsidRPr="004A1DE8">
        <w:rPr>
          <w:rFonts w:ascii="Book Antiqua" w:hAnsi="Book Antiqua"/>
          <w:i/>
        </w:rPr>
        <w:t xml:space="preserve">1 - Os gestores de bens ou direitos de não residentes sem estabelecimento estável em território português são solidariamente responsáveis em relação a estes e entre si por todas as contribuições e impostos do não residente relativos ao exercício do seu cargo. </w:t>
      </w:r>
    </w:p>
    <w:p w14:paraId="7EA7E3B9" w14:textId="77777777" w:rsidR="004E6CB8" w:rsidRDefault="004E6CB8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  <w:r w:rsidRPr="004A1DE8">
        <w:rPr>
          <w:rFonts w:ascii="Book Antiqua" w:hAnsi="Book Antiqua"/>
          <w:i/>
        </w:rPr>
        <w:t xml:space="preserve">2 - Para os efeitos do presente artigo, consideram-se gestores de bens ou </w:t>
      </w:r>
      <w:proofErr w:type="gramStart"/>
      <w:r w:rsidRPr="004A1DE8">
        <w:rPr>
          <w:rFonts w:ascii="Book Antiqua" w:hAnsi="Book Antiqua"/>
          <w:i/>
        </w:rPr>
        <w:t>direitos todas</w:t>
      </w:r>
      <w:proofErr w:type="gramEnd"/>
      <w:r w:rsidRPr="004A1DE8">
        <w:rPr>
          <w:rFonts w:ascii="Book Antiqua" w:hAnsi="Book Antiqua"/>
          <w:i/>
        </w:rPr>
        <w:t xml:space="preserve"> aquelas pessoas singulares ou coletivas que assumam ou sejam incumbidas, por qualquer meio, da direção de negócios de entidade não residente em território português, agindo no interesse e por conta dessa entidade. </w:t>
      </w:r>
    </w:p>
    <w:p w14:paraId="09D8222D" w14:textId="77777777" w:rsidR="004E6CB8" w:rsidRDefault="004E6CB8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  <w:r w:rsidRPr="004A1DE8">
        <w:rPr>
          <w:rFonts w:ascii="Book Antiqua" w:hAnsi="Book Antiqua"/>
          <w:i/>
        </w:rPr>
        <w:br/>
        <w:t xml:space="preserve">3 </w:t>
      </w:r>
      <w:r w:rsidR="00166987">
        <w:rPr>
          <w:rFonts w:ascii="Book Antiqua" w:hAnsi="Book Antiqua"/>
          <w:i/>
        </w:rPr>
        <w:t>– (Revogado)</w:t>
      </w:r>
      <w:r w:rsidRPr="004A1DE8">
        <w:rPr>
          <w:rFonts w:ascii="Book Antiqua" w:hAnsi="Book Antiqua"/>
          <w:i/>
        </w:rPr>
        <w:t xml:space="preserve"> </w:t>
      </w:r>
    </w:p>
    <w:p w14:paraId="43A3D677" w14:textId="77777777" w:rsidR="00166987" w:rsidRPr="004A1DE8" w:rsidRDefault="00166987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</w:p>
    <w:p w14:paraId="7F675CF5" w14:textId="77777777" w:rsidR="00022494" w:rsidRDefault="00F94423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O/a cliente reafirma que o/a advogado/a não exerce qualquer função de gestor de bens ou direitos, para os termos do </w:t>
      </w:r>
      <w:proofErr w:type="spellStart"/>
      <w:r>
        <w:rPr>
          <w:rFonts w:ascii="Book Antiqua" w:hAnsi="Book Antiqua" w:cs="Book Antiqua"/>
        </w:rPr>
        <w:t>art</w:t>
      </w:r>
      <w:proofErr w:type="spellEnd"/>
      <w:r>
        <w:rPr>
          <w:rFonts w:ascii="Book Antiqua" w:hAnsi="Book Antiqua" w:cs="Book Antiqua"/>
        </w:rPr>
        <w:t xml:space="preserve">º </w:t>
      </w:r>
      <w:r w:rsidR="00022494">
        <w:rPr>
          <w:rFonts w:ascii="Book Antiqua" w:hAnsi="Book Antiqua" w:cs="Book Antiqua"/>
        </w:rPr>
        <w:t>27º,1 da Lei Geral Tributária.</w:t>
      </w:r>
    </w:p>
    <w:p w14:paraId="3B661904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hipótese de mandatar alguém para a gestão dos seus bens ou direitos ou de esses bens ou direitos serem geridos de facto por alguma pessoa, obriga-se o/a </w:t>
      </w:r>
      <w:r w:rsidR="00022494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a identificar essa pessoa, de forma a que </w:t>
      </w:r>
      <w:r w:rsidR="00022494">
        <w:rPr>
          <w:rFonts w:ascii="Book Antiqua" w:hAnsi="Book Antiqua" w:cs="Book Antiqua"/>
        </w:rPr>
        <w:t>o/a advogado/a</w:t>
      </w:r>
      <w:r>
        <w:rPr>
          <w:rFonts w:ascii="Book Antiqua" w:hAnsi="Book Antiqua" w:cs="Book Antiqua"/>
        </w:rPr>
        <w:t xml:space="preserve"> possa dar cumprimento ao disposto no número 3.</w:t>
      </w:r>
    </w:p>
    <w:p w14:paraId="56DA8B97" w14:textId="77777777" w:rsidR="004E6CB8" w:rsidRDefault="004E6CB8" w:rsidP="00877D32">
      <w:pPr>
        <w:ind w:left="720"/>
        <w:jc w:val="both"/>
        <w:rPr>
          <w:rFonts w:ascii="Book Antiqua" w:hAnsi="Book Antiqua" w:cs="Book Antiqua"/>
        </w:rPr>
      </w:pPr>
    </w:p>
    <w:p w14:paraId="1929F13B" w14:textId="77777777" w:rsidR="004E6CB8" w:rsidRPr="00F20F79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F20F79">
        <w:rPr>
          <w:rFonts w:ascii="Book Antiqua" w:hAnsi="Book Antiqua" w:cs="Book Antiqua"/>
          <w:i/>
        </w:rPr>
        <w:t>Dos honorários e outras prestações</w:t>
      </w:r>
    </w:p>
    <w:p w14:paraId="791821F2" w14:textId="77777777" w:rsidR="004E6CB8" w:rsidRDefault="00022494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O/a cliente</w:t>
      </w:r>
      <w:r w:rsidR="004E6CB8">
        <w:rPr>
          <w:rFonts w:ascii="Book Antiqua" w:hAnsi="Book Antiqua" w:cs="Book Antiqua"/>
        </w:rPr>
        <w:t>, obriga-se</w:t>
      </w:r>
      <w:r>
        <w:rPr>
          <w:rFonts w:ascii="Book Antiqua" w:hAnsi="Book Antiqua" w:cs="Book Antiqua"/>
        </w:rPr>
        <w:t xml:space="preserve"> </w:t>
      </w:r>
      <w:r w:rsidR="004E6CB8">
        <w:rPr>
          <w:rFonts w:ascii="Book Antiqua" w:hAnsi="Book Antiqua" w:cs="Book Antiqua"/>
        </w:rPr>
        <w:t>a pagar</w:t>
      </w:r>
      <w:r>
        <w:rPr>
          <w:rFonts w:ascii="Book Antiqua" w:hAnsi="Book Antiqua" w:cs="Book Antiqua"/>
        </w:rPr>
        <w:t xml:space="preserve"> aos/à advogado/a </w:t>
      </w:r>
      <w:r w:rsidR="004E6CB8">
        <w:rPr>
          <w:rFonts w:ascii="Book Antiqua" w:hAnsi="Book Antiqua" w:cs="Book Antiqua"/>
        </w:rPr>
        <w:t>os seguintes montantes:</w:t>
      </w:r>
    </w:p>
    <w:p w14:paraId="2DDB45FD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150,00 € (centro e cinquena euros) </w:t>
      </w:r>
      <w:r w:rsidR="00022494">
        <w:rPr>
          <w:rFonts w:ascii="Book Antiqua" w:hAnsi="Book Antiqua" w:cs="Book Antiqua"/>
        </w:rPr>
        <w:t xml:space="preserve">a título de honorários </w:t>
      </w:r>
      <w:r>
        <w:rPr>
          <w:rFonts w:ascii="Book Antiqua" w:hAnsi="Book Antiqua" w:cs="Book Antiqua"/>
        </w:rPr>
        <w:t>pedido de número de identificação fiscal;</w:t>
      </w:r>
    </w:p>
    <w:p w14:paraId="5018C52A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300,00 € (trezentos euros) pela organização e entrega do processo de representação fiscal, junto da Administração Tributária;</w:t>
      </w:r>
    </w:p>
    <w:p w14:paraId="6150B652" w14:textId="71ABE8B1" w:rsidR="004E6CB8" w:rsidRDefault="00B768BB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="004E6CB8">
        <w:rPr>
          <w:rFonts w:ascii="Book Antiqua" w:hAnsi="Book Antiqua" w:cs="Book Antiqua"/>
        </w:rPr>
        <w:t>00,00 € euros anuais fixos pelos seguintes serviços:</w:t>
      </w:r>
    </w:p>
    <w:p w14:paraId="706F4E5D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Receção de notificações da Administração Tributária;</w:t>
      </w:r>
    </w:p>
    <w:p w14:paraId="791E392C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Comunicação do teor dessas notificações ao mandante, com informação sobre os procedimentos a adotar;</w:t>
      </w:r>
    </w:p>
    <w:p w14:paraId="178442B3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Resposta às </w:t>
      </w:r>
      <w:r w:rsidR="001E285B">
        <w:rPr>
          <w:rFonts w:ascii="Book Antiqua" w:hAnsi="Book Antiqua" w:cs="Book Antiqua"/>
        </w:rPr>
        <w:t>notificações em</w:t>
      </w:r>
      <w:r>
        <w:rPr>
          <w:rFonts w:ascii="Book Antiqua" w:hAnsi="Book Antiqua" w:cs="Book Antiqua"/>
        </w:rPr>
        <w:t xml:space="preserve"> conformidade com as informações prestadas pelo</w:t>
      </w:r>
      <w:r w:rsidR="00166987">
        <w:rPr>
          <w:rFonts w:ascii="Book Antiqua" w:hAnsi="Book Antiqua" w:cs="Book Antiqua"/>
        </w:rPr>
        <w:t>/a</w:t>
      </w:r>
      <w:r>
        <w:rPr>
          <w:rFonts w:ascii="Book Antiqua" w:hAnsi="Book Antiqua" w:cs="Book Antiqua"/>
        </w:rPr>
        <w:t xml:space="preserve"> cliente;</w:t>
      </w:r>
    </w:p>
    <w:p w14:paraId="47FF8E4A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Informação ao contribuinte sobre as suas obrigações fiscais, em conformidade com o que for notificado pela Administração Tributária.</w:t>
      </w:r>
    </w:p>
    <w:p w14:paraId="32028EBE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Entrega das declarações fiscais que, em conformidade com a situação tributária, tenham que ser apresentadas à Administração Tributária.</w:t>
      </w:r>
    </w:p>
    <w:p w14:paraId="272ACB0B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elaboração das declarações que o/a</w:t>
      </w:r>
      <w:r w:rsidR="00022494">
        <w:rPr>
          <w:rFonts w:ascii="Book Antiqua" w:hAnsi="Book Antiqua" w:cs="Book Antiqua"/>
        </w:rPr>
        <w:t xml:space="preserve"> cliente</w:t>
      </w:r>
      <w:r>
        <w:rPr>
          <w:rFonts w:ascii="Book Antiqua" w:hAnsi="Book Antiqua" w:cs="Book Antiqua"/>
        </w:rPr>
        <w:t xml:space="preserve"> outorgante esteja obrigado</w:t>
      </w:r>
      <w:r w:rsidR="00022494">
        <w:rPr>
          <w:rFonts w:ascii="Book Antiqua" w:hAnsi="Book Antiqua" w:cs="Book Antiqua"/>
        </w:rPr>
        <w:t>/a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</w:t>
      </w:r>
      <w:proofErr w:type="spellEnd"/>
      <w:r>
        <w:rPr>
          <w:rFonts w:ascii="Book Antiqua" w:hAnsi="Book Antiqua" w:cs="Book Antiqua"/>
        </w:rPr>
        <w:t xml:space="preserve"> prestar à administração fiscal terão um custo adicional, desde que </w:t>
      </w:r>
      <w:r w:rsidR="00022494">
        <w:rPr>
          <w:rFonts w:ascii="Book Antiqua" w:hAnsi="Book Antiqua" w:cs="Book Antiqua"/>
        </w:rPr>
        <w:t>o/</w:t>
      </w:r>
      <w:r>
        <w:rPr>
          <w:rFonts w:ascii="Book Antiqua" w:hAnsi="Book Antiqua" w:cs="Book Antiqua"/>
        </w:rPr>
        <w:t xml:space="preserve">a </w:t>
      </w:r>
      <w:r w:rsidR="00022494">
        <w:rPr>
          <w:rFonts w:ascii="Book Antiqua" w:hAnsi="Book Antiqua" w:cs="Book Antiqua"/>
        </w:rPr>
        <w:t>advogado</w:t>
      </w:r>
      <w:r>
        <w:rPr>
          <w:rFonts w:ascii="Book Antiqua" w:hAnsi="Book Antiqua" w:cs="Book Antiqua"/>
        </w:rPr>
        <w:t xml:space="preserve"> tenha que recorrer a uma empresa de contabilidade para as processar.</w:t>
      </w:r>
    </w:p>
    <w:p w14:paraId="2FBC2B6E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Os valores da elaboração das declarações serão informados previamente pel</w:t>
      </w:r>
      <w:r w:rsidR="00022494">
        <w:rPr>
          <w:rFonts w:ascii="Book Antiqua" w:hAnsi="Book Antiqua" w:cs="Book Antiqua"/>
        </w:rPr>
        <w:t>o/a advogado/a</w:t>
      </w:r>
      <w:r>
        <w:rPr>
          <w:rFonts w:ascii="Book Antiqua" w:hAnsi="Book Antiqua" w:cs="Book Antiqua"/>
        </w:rPr>
        <w:t>.</w:t>
      </w:r>
    </w:p>
    <w:p w14:paraId="60DAEAE8" w14:textId="77777777" w:rsidR="00022494" w:rsidRDefault="00022494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As faturas relativas a honorários e despesas são emitidas pela identificada sociedade de advogados.</w:t>
      </w:r>
    </w:p>
    <w:p w14:paraId="4972BF37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As reclamações, impugnações e recursos, bem como quaisquer atos de representação judiciária do/a </w:t>
      </w:r>
      <w:r w:rsidR="00022494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serão contabilizados autonomamente, pelo sistema de </w:t>
      </w:r>
      <w:r w:rsidRPr="00717751">
        <w:rPr>
          <w:rFonts w:ascii="Book Antiqua" w:hAnsi="Book Antiqua" w:cs="Book Antiqua"/>
          <w:i/>
        </w:rPr>
        <w:t>time-</w:t>
      </w:r>
      <w:proofErr w:type="spellStart"/>
      <w:r w:rsidRPr="00717751">
        <w:rPr>
          <w:rFonts w:ascii="Book Antiqua" w:hAnsi="Book Antiqua" w:cs="Book Antiqua"/>
          <w:i/>
        </w:rPr>
        <w:t>sheet</w:t>
      </w:r>
      <w:proofErr w:type="spellEnd"/>
      <w:r>
        <w:rPr>
          <w:rFonts w:ascii="Book Antiqua" w:hAnsi="Book Antiqua" w:cs="Book Antiqua"/>
        </w:rPr>
        <w:t>, devendo ser devidamente provisionados, sempre que seja solicitado pela mandante ou pelos respetivos advogados, no quad</w:t>
      </w:r>
      <w:r w:rsidR="00D111C6">
        <w:rPr>
          <w:rFonts w:ascii="Book Antiqua" w:hAnsi="Book Antiqua" w:cs="Book Antiqua"/>
        </w:rPr>
        <w:t>ro</w:t>
      </w:r>
      <w:r>
        <w:rPr>
          <w:rFonts w:ascii="Book Antiqua" w:hAnsi="Book Antiqua" w:cs="Book Antiqua"/>
        </w:rPr>
        <w:t xml:space="preserve"> de dossiê aberto p</w:t>
      </w:r>
      <w:r w:rsidR="00166987"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</w:rPr>
        <w:t>ra o efeito.</w:t>
      </w:r>
    </w:p>
    <w:p w14:paraId="521E8143" w14:textId="28DCEC22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Aplicam-se às reclamações, impugnações ou recursos, as regras gerais da prestação de serviço, que podem ser consultadas no </w:t>
      </w:r>
      <w:hyperlink r:id="rId10" w:history="1">
        <w:r w:rsidRPr="00C00E28">
          <w:rPr>
            <w:rStyle w:val="Hiperligao"/>
            <w:rFonts w:ascii="Book Antiqua" w:hAnsi="Book Antiqua" w:cs="Book Antiqua"/>
          </w:rPr>
          <w:t>sítio da MRA.</w:t>
        </w:r>
      </w:hyperlink>
      <w:bookmarkStart w:id="0" w:name="_GoBack"/>
      <w:bookmarkEnd w:id="0"/>
    </w:p>
    <w:p w14:paraId="7751D0D6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Nos casos de regularização da situação fiscal de bens ou direitos de que </w:t>
      </w:r>
      <w:r w:rsidR="00D111C6">
        <w:rPr>
          <w:rFonts w:ascii="Book Antiqua" w:hAnsi="Book Antiqua" w:cs="Book Antiqua"/>
        </w:rPr>
        <w:t>o/a mandante seja</w:t>
      </w:r>
      <w:r>
        <w:rPr>
          <w:rFonts w:ascii="Book Antiqua" w:hAnsi="Book Antiqua" w:cs="Book Antiqua"/>
        </w:rPr>
        <w:t xml:space="preserve"> </w:t>
      </w:r>
      <w:r w:rsidR="00D111C6">
        <w:rPr>
          <w:rFonts w:ascii="Book Antiqua" w:hAnsi="Book Antiqua" w:cs="Book Antiqua"/>
        </w:rPr>
        <w:t>titular</w:t>
      </w:r>
      <w:r>
        <w:rPr>
          <w:rFonts w:ascii="Book Antiqua" w:hAnsi="Book Antiqua" w:cs="Book Antiqua"/>
        </w:rPr>
        <w:t xml:space="preserve"> em Portugal, os serviços relativos a tais regularizações serão contabilizados autonomamente, emitindo a</w:t>
      </w:r>
      <w:r w:rsidR="00022494">
        <w:rPr>
          <w:rFonts w:ascii="Book Antiqua" w:hAnsi="Book Antiqua" w:cs="Book Antiqua"/>
        </w:rPr>
        <w:t xml:space="preserve"> sociedade de advogado as no</w:t>
      </w:r>
      <w:r>
        <w:rPr>
          <w:rFonts w:ascii="Book Antiqua" w:hAnsi="Book Antiqua" w:cs="Book Antiqua"/>
        </w:rPr>
        <w:t>tas de honorários e despesas a que os mesmos derem causa e as correspondentes faturas.</w:t>
      </w:r>
    </w:p>
    <w:p w14:paraId="18C5985B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Todos os custos com impressos, emolumentos ou taxas são contabilizados à parte e pagos pelo/a mandante mediante a apresentação de nota de despesas.</w:t>
      </w:r>
    </w:p>
    <w:p w14:paraId="6F72A336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As coimas a que os atrasos ou as faltas de declaração derem causa são da responsabilidade </w:t>
      </w:r>
      <w:r w:rsidR="00022494">
        <w:rPr>
          <w:rFonts w:ascii="Book Antiqua" w:hAnsi="Book Antiqua" w:cs="Book Antiqua"/>
        </w:rPr>
        <w:t>do/a</w:t>
      </w:r>
      <w:r>
        <w:rPr>
          <w:rFonts w:ascii="Book Antiqua" w:hAnsi="Book Antiqua" w:cs="Book Antiqua"/>
        </w:rPr>
        <w:t xml:space="preserve"> exceto se houver culpa ou negligência da mandatária.</w:t>
      </w:r>
    </w:p>
    <w:p w14:paraId="1BEC4BC0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Os honorários relativos a reclamações, recursos e impugnações judiciais são calculados de forma autónoma, em função do tempo despendido, devendo </w:t>
      </w:r>
      <w:r w:rsidR="00A53A3C">
        <w:rPr>
          <w:rFonts w:ascii="Book Antiqua" w:hAnsi="Book Antiqua" w:cs="Book Antiqua"/>
        </w:rPr>
        <w:t>ser pagos</w:t>
      </w:r>
      <w:r>
        <w:rPr>
          <w:rFonts w:ascii="Book Antiqua" w:hAnsi="Book Antiqua" w:cs="Book Antiqua"/>
        </w:rPr>
        <w:t xml:space="preserve"> no prazo de quinze dias após a emissão de nota de honorários e despesas.</w:t>
      </w:r>
    </w:p>
    <w:p w14:paraId="5322C56A" w14:textId="77777777" w:rsidR="00A53A3C" w:rsidRDefault="00A53A3C" w:rsidP="00877D32">
      <w:pPr>
        <w:ind w:left="360"/>
        <w:jc w:val="both"/>
        <w:rPr>
          <w:rFonts w:ascii="Book Antiqua" w:hAnsi="Book Antiqua" w:cs="Book Antiqua"/>
        </w:rPr>
      </w:pPr>
    </w:p>
    <w:p w14:paraId="77FC43FA" w14:textId="77777777" w:rsidR="004E6CB8" w:rsidRPr="00686549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686549">
        <w:rPr>
          <w:rFonts w:ascii="Book Antiqua" w:hAnsi="Book Antiqua" w:cs="Book Antiqua"/>
          <w:i/>
        </w:rPr>
        <w:t>Renúncia</w:t>
      </w:r>
      <w:r>
        <w:rPr>
          <w:rFonts w:ascii="Book Antiqua" w:hAnsi="Book Antiqua" w:cs="Book Antiqua"/>
          <w:i/>
        </w:rPr>
        <w:t xml:space="preserve"> ao mandato</w:t>
      </w:r>
    </w:p>
    <w:p w14:paraId="23C8D12C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Constituem justa causa para renúncia ao mandato:</w:t>
      </w:r>
    </w:p>
    <w:p w14:paraId="6A0D487E" w14:textId="77777777" w:rsidR="004E6CB8" w:rsidRPr="00A53A3C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falta de prestação de informações relevantes para o cumprimento das obrigações tributárias do/a mandante</w:t>
      </w:r>
      <w:r w:rsidR="00A53A3C">
        <w:rPr>
          <w:rFonts w:ascii="Book Antiqua" w:hAnsi="Book Antiqua" w:cs="Book Antiqua"/>
        </w:rPr>
        <w:t xml:space="preserve"> ou a prestação de informações falsas</w:t>
      </w:r>
      <w:r w:rsidRPr="00A53A3C">
        <w:rPr>
          <w:rFonts w:ascii="Book Antiqua" w:hAnsi="Book Antiqua" w:cs="Book Antiqua"/>
        </w:rPr>
        <w:t>;</w:t>
      </w:r>
    </w:p>
    <w:p w14:paraId="1AA2FCDE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falta de provisionamento pontual dos fundos necessários ao pagamento dos impostos e das coimas que sejam da responsabilidade do/a mandante;</w:t>
      </w:r>
    </w:p>
    <w:p w14:paraId="79CB841F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não pagamento pontual dos honorários e despesas a que o mandato der causa.</w:t>
      </w:r>
    </w:p>
    <w:p w14:paraId="0F98914D" w14:textId="77777777" w:rsidR="00A53A3C" w:rsidRDefault="00A53A3C" w:rsidP="00877D32">
      <w:pPr>
        <w:ind w:left="720"/>
        <w:jc w:val="both"/>
        <w:rPr>
          <w:rFonts w:ascii="Book Antiqua" w:hAnsi="Book Antiqua" w:cs="Book Antiqua"/>
        </w:rPr>
      </w:pPr>
    </w:p>
    <w:p w14:paraId="6B0AEA25" w14:textId="77777777" w:rsidR="00877D32" w:rsidRDefault="00877D32" w:rsidP="00877D32">
      <w:pPr>
        <w:ind w:left="720"/>
        <w:jc w:val="both"/>
        <w:rPr>
          <w:rFonts w:ascii="Book Antiqua" w:hAnsi="Book Antiqua" w:cs="Book Antiqua"/>
        </w:rPr>
      </w:pPr>
    </w:p>
    <w:p w14:paraId="1CC58FF8" w14:textId="77777777" w:rsidR="004F5D84" w:rsidRDefault="004F5D84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Prazos e renovação</w:t>
      </w:r>
    </w:p>
    <w:p w14:paraId="6230E0C1" w14:textId="77777777" w:rsidR="004F5D84" w:rsidRP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Este contrato vigora pelo prazo de um ano a contar da data da sua assinatura pelo cliente.</w:t>
      </w:r>
    </w:p>
    <w:p w14:paraId="082B26C8" w14:textId="77777777" w:rsidR="004F5D84" w:rsidRP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O/a cliente tem a faculdade de propor a sua renovação até 3 meses antes do termo, devendo o/a mandatário/ informar se a aceita ou não, no prazo de 5 dias.</w:t>
      </w:r>
    </w:p>
    <w:p w14:paraId="7A7B71E3" w14:textId="77777777" w:rsid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Se o mandatário sair do escritório, ficará obrigado a dar cumprimento ao mandato</w:t>
      </w:r>
      <w:r w:rsidR="00877D32">
        <w:rPr>
          <w:rFonts w:ascii="Book Antiqua" w:hAnsi="Book Antiqua" w:cs="Book Antiqua"/>
        </w:rPr>
        <w:t xml:space="preserve"> até ao fim e a manter ativo o email da Ordem dos Advogados para poder ser contactado.</w:t>
      </w:r>
    </w:p>
    <w:p w14:paraId="6CCD0A3F" w14:textId="77777777" w:rsidR="004E6CB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686549">
        <w:rPr>
          <w:rFonts w:ascii="Book Antiqua" w:hAnsi="Book Antiqua" w:cs="Book Antiqua"/>
          <w:i/>
        </w:rPr>
        <w:lastRenderedPageBreak/>
        <w:t>Foro</w:t>
      </w:r>
      <w:r>
        <w:rPr>
          <w:rFonts w:ascii="Book Antiqua" w:hAnsi="Book Antiqua" w:cs="Book Antiqua"/>
          <w:i/>
        </w:rPr>
        <w:t xml:space="preserve"> e título executivo</w:t>
      </w:r>
    </w:p>
    <w:p w14:paraId="110F0B99" w14:textId="77777777" w:rsidR="004E6CB8" w:rsidRPr="00686549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Todas as questões emergentes do presente contrato, relativas à sua execução ou ao seu incumprimento serão dirimidas no foro cível da Comarca de Lisboa;</w:t>
      </w:r>
    </w:p>
    <w:p w14:paraId="093CB80A" w14:textId="77777777" w:rsidR="004E6CB8" w:rsidRPr="00A53A3C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 xml:space="preserve">As partes conferem às faturas correspondente a notas de honorários e despesas apresentadas pela segunda outorgante a força de título executivo, desde que as mesmas não sejam reclamadas, por </w:t>
      </w:r>
      <w:proofErr w:type="spellStart"/>
      <w:r>
        <w:rPr>
          <w:rFonts w:ascii="Book Antiqua" w:hAnsi="Book Antiqua" w:cs="Book Antiqua"/>
        </w:rPr>
        <w:t>e_mail</w:t>
      </w:r>
      <w:proofErr w:type="spellEnd"/>
      <w:r>
        <w:rPr>
          <w:rFonts w:ascii="Book Antiqua" w:hAnsi="Book Antiqua" w:cs="Book Antiqua"/>
        </w:rPr>
        <w:t xml:space="preserve"> ou carta registada enviada à segunda outorgante, no prazo de quinze dias sobre a sua remessa.</w:t>
      </w:r>
    </w:p>
    <w:p w14:paraId="796D07BC" w14:textId="77777777" w:rsidR="00A53A3C" w:rsidRPr="00DA6E75" w:rsidRDefault="00A53A3C" w:rsidP="00877D32">
      <w:pPr>
        <w:ind w:left="360"/>
        <w:jc w:val="both"/>
        <w:rPr>
          <w:rFonts w:ascii="Book Antiqua" w:hAnsi="Book Antiqua" w:cs="Book Antiqua"/>
          <w:i/>
        </w:rPr>
      </w:pPr>
    </w:p>
    <w:p w14:paraId="66CEA8A9" w14:textId="77777777" w:rsidR="004E6CB8" w:rsidRPr="00DA6E75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DA6E75">
        <w:rPr>
          <w:rFonts w:ascii="Book Antiqua" w:hAnsi="Book Antiqua" w:cs="Book Antiqua"/>
          <w:i/>
        </w:rPr>
        <w:t>Forma</w:t>
      </w:r>
    </w:p>
    <w:p w14:paraId="212954DB" w14:textId="77777777" w:rsidR="004E6CB8" w:rsidRPr="001935D1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As partes conferem eficácia plena a este contrato desde que o mesmo seja preenchido pelo/a mandante e enviado por</w:t>
      </w:r>
      <w:r w:rsidR="00D111C6">
        <w:rPr>
          <w:rFonts w:ascii="Book Antiqua" w:hAnsi="Book Antiqua" w:cs="Book Antiqua"/>
        </w:rPr>
        <w:t xml:space="preserve"> correio eletrónico</w:t>
      </w:r>
      <w:r>
        <w:rPr>
          <w:rFonts w:ascii="Book Antiqua" w:hAnsi="Book Antiqua" w:cs="Book Antiqua"/>
        </w:rPr>
        <w:t xml:space="preserve"> para o endereç</w:t>
      </w:r>
      <w:r w:rsidR="000D536F">
        <w:rPr>
          <w:rFonts w:ascii="Book Antiqua" w:hAnsi="Book Antiqua" w:cs="Book Antiqua"/>
        </w:rPr>
        <w:t xml:space="preserve">o </w:t>
      </w:r>
      <w:hyperlink r:id="rId11" w:history="1">
        <w:r w:rsidR="000D536F" w:rsidRPr="00D9551A">
          <w:rPr>
            <w:rStyle w:val="Hiperligao"/>
            <w:rFonts w:ascii="Book Antiqua" w:hAnsi="Book Antiqua" w:cs="Book Antiqua"/>
          </w:rPr>
          <w:t>repfiscal@lawrei.eu</w:t>
        </w:r>
      </w:hyperlink>
      <w:r>
        <w:rPr>
          <w:rFonts w:ascii="Book Antiqua" w:hAnsi="Book Antiqua" w:cs="Book Antiqua"/>
        </w:rPr>
        <w:t xml:space="preserve">, após a confirmação de receção feita pela segunda outorgante por mensagem assinada eletronicamente com assinatura avançada e após a receção de procuração, devidamente assinada pelo mandante,  com o </w:t>
      </w:r>
      <w:r w:rsidR="004F5D84">
        <w:rPr>
          <w:rFonts w:ascii="Book Antiqua" w:hAnsi="Book Antiqua" w:cs="Book Antiqua"/>
        </w:rPr>
        <w:t>teor do anexo.</w:t>
      </w:r>
      <w:r w:rsidR="004F5D84" w:rsidRPr="001935D1">
        <w:rPr>
          <w:rFonts w:ascii="Book Antiqua" w:hAnsi="Book Antiqua" w:cs="Book Antiqua"/>
          <w:i/>
        </w:rPr>
        <w:t xml:space="preserve"> </w:t>
      </w:r>
    </w:p>
    <w:p w14:paraId="49A919E5" w14:textId="77777777" w:rsidR="004E6CB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Privacidade</w:t>
      </w:r>
    </w:p>
    <w:p w14:paraId="775332D7" w14:textId="77777777" w:rsidR="004E6CB8" w:rsidRPr="000D536F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 xml:space="preserve">O/a </w:t>
      </w:r>
      <w:r w:rsidR="004F5D84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dá consentimento expresso </w:t>
      </w:r>
      <w:r w:rsidR="004F5D84">
        <w:rPr>
          <w:rFonts w:ascii="Book Antiqua" w:hAnsi="Book Antiqua" w:cs="Book Antiqua"/>
        </w:rPr>
        <w:t xml:space="preserve">ao/ advogado/a e aos funcionários forenses da identificada sociedade de </w:t>
      </w:r>
      <w:r>
        <w:rPr>
          <w:rFonts w:ascii="Book Antiqua" w:hAnsi="Book Antiqua" w:cs="Book Antiqua"/>
        </w:rPr>
        <w:t>para proceder ao tratamento dos dados pessoais constantes deste contr</w:t>
      </w:r>
      <w:r w:rsidR="000D536F">
        <w:rPr>
          <w:rFonts w:ascii="Book Antiqua" w:hAnsi="Book Antiqua" w:cs="Book Antiqua"/>
        </w:rPr>
        <w:t>at</w:t>
      </w:r>
      <w:r>
        <w:rPr>
          <w:rFonts w:ascii="Book Antiqua" w:hAnsi="Book Antiqua" w:cs="Book Antiqua"/>
        </w:rPr>
        <w:t>o e doutros documentos que sejam comunicado</w:t>
      </w:r>
      <w:r w:rsidR="000D536F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 xml:space="preserve"> </w:t>
      </w:r>
      <w:r w:rsidR="004F5D84">
        <w:rPr>
          <w:rFonts w:ascii="Book Antiqua" w:hAnsi="Book Antiqua" w:cs="Book Antiqua"/>
        </w:rPr>
        <w:t>ao/a</w:t>
      </w:r>
      <w:r>
        <w:rPr>
          <w:rFonts w:ascii="Book Antiqua" w:hAnsi="Book Antiqua" w:cs="Book Antiqua"/>
        </w:rPr>
        <w:t xml:space="preserve"> mandatári</w:t>
      </w:r>
      <w:r w:rsidR="004F5D84">
        <w:rPr>
          <w:rFonts w:ascii="Book Antiqua" w:hAnsi="Book Antiqua" w:cs="Book Antiqua"/>
        </w:rPr>
        <w:t>o/a</w:t>
      </w:r>
      <w:r>
        <w:rPr>
          <w:rFonts w:ascii="Book Antiqua" w:hAnsi="Book Antiqua" w:cs="Book Antiqua"/>
        </w:rPr>
        <w:t>, com vista ao bom cumprimento do contrato de mandato.</w:t>
      </w:r>
    </w:p>
    <w:p w14:paraId="4DD25B57" w14:textId="77777777" w:rsidR="000D536F" w:rsidRPr="008401CE" w:rsidRDefault="000D536F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 xml:space="preserve">Os dados pessoais básicos recolhidos pela mandatária são os que constam da </w:t>
      </w:r>
      <w:hyperlink r:id="rId12" w:history="1">
        <w:r w:rsidRPr="000D536F">
          <w:rPr>
            <w:rStyle w:val="Hiperligao"/>
            <w:rFonts w:ascii="Book Antiqua" w:hAnsi="Book Antiqua" w:cs="Book Antiqua"/>
          </w:rPr>
          <w:t>ficha de cliente pessoa física</w:t>
        </w:r>
      </w:hyperlink>
      <w:r>
        <w:rPr>
          <w:rFonts w:ascii="Book Antiqua" w:hAnsi="Book Antiqua" w:cs="Book Antiqua"/>
        </w:rPr>
        <w:t>.</w:t>
      </w:r>
    </w:p>
    <w:p w14:paraId="1A06EE8D" w14:textId="77777777" w:rsid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O/a</w:t>
      </w:r>
      <w:r w:rsidR="004E6CB8">
        <w:rPr>
          <w:rFonts w:ascii="Book Antiqua" w:hAnsi="Book Antiqua" w:cs="Book Antiqua"/>
        </w:rPr>
        <w:t xml:space="preserve"> </w:t>
      </w:r>
      <w:proofErr w:type="spellStart"/>
      <w:r w:rsidR="004E6CB8">
        <w:rPr>
          <w:rFonts w:ascii="Book Antiqua" w:hAnsi="Book Antiqua" w:cs="Book Antiqua"/>
        </w:rPr>
        <w:t>mandatári</w:t>
      </w:r>
      <w:proofErr w:type="spellEnd"/>
      <w:r>
        <w:rPr>
          <w:rFonts w:ascii="Book Antiqua" w:hAnsi="Book Antiqua" w:cs="Book Antiqua"/>
        </w:rPr>
        <w:t>/</w:t>
      </w:r>
      <w:r w:rsidR="004E6CB8">
        <w:rPr>
          <w:rFonts w:ascii="Book Antiqua" w:hAnsi="Book Antiqua" w:cs="Book Antiqua"/>
        </w:rPr>
        <w:t xml:space="preserve">a </w:t>
      </w:r>
      <w:proofErr w:type="gramStart"/>
      <w:r w:rsidR="004E6CB8">
        <w:rPr>
          <w:rFonts w:ascii="Book Antiqua" w:hAnsi="Book Antiqua" w:cs="Book Antiqua"/>
        </w:rPr>
        <w:t>reconhece  expressamente</w:t>
      </w:r>
      <w:proofErr w:type="gramEnd"/>
      <w:r w:rsidR="004E6CB8">
        <w:rPr>
          <w:rFonts w:ascii="Book Antiqua" w:hAnsi="Book Antiqua" w:cs="Book Antiqua"/>
        </w:rPr>
        <w:t xml:space="preserve"> ao/à mandante o direito de acesso e retificação da mandante aos seus dados pessoais, especialmente dos que vão ser integrados na ficha de relacionamento de clientes.</w:t>
      </w:r>
    </w:p>
    <w:p w14:paraId="16FA57D0" w14:textId="77777777" w:rsidR="004E6CB8" w:rsidRP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O/</w:t>
      </w:r>
      <w:r>
        <w:rPr>
          <w:rFonts w:ascii="Book Antiqua" w:hAnsi="Book Antiqua" w:cs="Book Antiqua"/>
        </w:rPr>
        <w:t>a</w:t>
      </w:r>
      <w:r w:rsidR="004E6CB8" w:rsidRPr="004F5D84">
        <w:rPr>
          <w:rFonts w:ascii="Book Antiqua" w:hAnsi="Book Antiqua" w:cs="Book Antiqua"/>
        </w:rPr>
        <w:t xml:space="preserve"> mandatári</w:t>
      </w:r>
      <w:r>
        <w:rPr>
          <w:rFonts w:ascii="Book Antiqua" w:hAnsi="Book Antiqua" w:cs="Book Antiqua"/>
        </w:rPr>
        <w:t xml:space="preserve">o/a </w:t>
      </w:r>
      <w:r w:rsidR="004E6CB8" w:rsidRPr="004F5D84">
        <w:rPr>
          <w:rFonts w:ascii="Book Antiqua" w:hAnsi="Book Antiqua" w:cs="Book Antiqua"/>
        </w:rPr>
        <w:t xml:space="preserve">não tratará os dados pessoais de forma a estabelecer um </w:t>
      </w:r>
      <w:proofErr w:type="spellStart"/>
      <w:r w:rsidR="004E6CB8" w:rsidRPr="004F5D84">
        <w:rPr>
          <w:rFonts w:ascii="Book Antiqua" w:hAnsi="Book Antiqua" w:cs="Book Antiqua"/>
          <w:i/>
        </w:rPr>
        <w:t>profile</w:t>
      </w:r>
      <w:proofErr w:type="spellEnd"/>
      <w:r w:rsidR="004E6CB8" w:rsidRPr="004F5D84">
        <w:rPr>
          <w:rFonts w:ascii="Book Antiqua" w:hAnsi="Book Antiqua" w:cs="Book Antiqua"/>
        </w:rPr>
        <w:t xml:space="preserve"> para </w:t>
      </w:r>
      <w:r>
        <w:rPr>
          <w:rFonts w:ascii="Book Antiqua" w:hAnsi="Book Antiqua" w:cs="Book Antiqua"/>
        </w:rPr>
        <w:t>a/</w:t>
      </w:r>
      <w:r w:rsidR="004E6CB8" w:rsidRPr="004F5D84">
        <w:rPr>
          <w:rFonts w:ascii="Book Antiqua" w:hAnsi="Book Antiqua" w:cs="Book Antiqua"/>
        </w:rPr>
        <w:t xml:space="preserve">a </w:t>
      </w:r>
      <w:r>
        <w:rPr>
          <w:rFonts w:ascii="Book Antiqua" w:hAnsi="Book Antiqua" w:cs="Book Antiqua"/>
        </w:rPr>
        <w:t>cliente</w:t>
      </w:r>
      <w:r w:rsidR="004E6CB8" w:rsidRPr="004F5D84">
        <w:rPr>
          <w:rFonts w:ascii="Book Antiqua" w:hAnsi="Book Antiqua" w:cs="Book Antiqua"/>
        </w:rPr>
        <w:t>, podendo, porém, estabelecer mecanismos de busca por “assunto” e por “localidade” ou “país”.</w:t>
      </w:r>
    </w:p>
    <w:p w14:paraId="1D079012" w14:textId="77777777" w:rsidR="004E6CB8" w:rsidRPr="008401CE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O/a cliente</w:t>
      </w:r>
      <w:r w:rsidR="004E6CB8">
        <w:rPr>
          <w:rFonts w:ascii="Book Antiqua" w:hAnsi="Book Antiqua" w:cs="Book Antiqua"/>
        </w:rPr>
        <w:t xml:space="preserve"> poderá, em qualquer momento, notificar </w:t>
      </w:r>
      <w:r>
        <w:rPr>
          <w:rFonts w:ascii="Book Antiqua" w:hAnsi="Book Antiqua" w:cs="Book Antiqua"/>
        </w:rPr>
        <w:t>o/</w:t>
      </w:r>
      <w:r w:rsidR="004E6CB8">
        <w:rPr>
          <w:rFonts w:ascii="Book Antiqua" w:hAnsi="Book Antiqua" w:cs="Book Antiqua"/>
        </w:rPr>
        <w:t>a mandatári</w:t>
      </w:r>
      <w:r>
        <w:rPr>
          <w:rFonts w:ascii="Book Antiqua" w:hAnsi="Book Antiqua" w:cs="Book Antiqua"/>
        </w:rPr>
        <w:t>o/a</w:t>
      </w:r>
      <w:r w:rsidR="004E6CB8">
        <w:rPr>
          <w:rFonts w:ascii="Book Antiqua" w:hAnsi="Book Antiqua" w:cs="Book Antiqua"/>
        </w:rPr>
        <w:t xml:space="preserve"> para apagar os seus dados pessoais, com exceção dos que digam respeito às contas e às intervenções processuais passiveis de fundar responsabilidade profissional</w:t>
      </w:r>
      <w:r>
        <w:rPr>
          <w:rFonts w:ascii="Book Antiqua" w:hAnsi="Book Antiqua" w:cs="Book Antiqua"/>
        </w:rPr>
        <w:t>.</w:t>
      </w:r>
    </w:p>
    <w:p w14:paraId="462EBD48" w14:textId="77777777" w:rsidR="004E6CB8" w:rsidRDefault="004E6CB8" w:rsidP="004E6CB8">
      <w:pPr>
        <w:spacing w:line="480" w:lineRule="auto"/>
        <w:jc w:val="both"/>
        <w:rPr>
          <w:rFonts w:ascii="Book Antiqua" w:hAnsi="Book Antiqua" w:cs="Book Antiqua"/>
        </w:rPr>
      </w:pPr>
    </w:p>
    <w:p w14:paraId="0A205C95" w14:textId="77777777" w:rsidR="004E6CB8" w:rsidRDefault="004E6CB8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Local e data</w:t>
      </w:r>
    </w:p>
    <w:p w14:paraId="168C8969" w14:textId="77777777" w:rsidR="008D6C63" w:rsidRDefault="008D6C63">
      <w:pPr>
        <w:rPr>
          <w:rFonts w:ascii="Book Antiqua" w:hAnsi="Book Antiqua" w:cs="Book Antiqua"/>
        </w:rPr>
      </w:pPr>
    </w:p>
    <w:p w14:paraId="28804D59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Cliente</w:t>
      </w:r>
    </w:p>
    <w:p w14:paraId="5D241EC1" w14:textId="77777777" w:rsidR="008D6C63" w:rsidRDefault="008D6C63">
      <w:pPr>
        <w:rPr>
          <w:rFonts w:ascii="Book Antiqua" w:hAnsi="Book Antiqua" w:cs="Book Antiqua"/>
        </w:rPr>
      </w:pPr>
    </w:p>
    <w:p w14:paraId="4DBCC0A2" w14:textId="77777777" w:rsidR="00F72745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 Advogado</w:t>
      </w:r>
      <w:r w:rsidR="00F72745">
        <w:rPr>
          <w:rFonts w:ascii="Book Antiqua" w:hAnsi="Book Antiqua" w:cs="Book Antiqua"/>
        </w:rPr>
        <w:br w:type="page"/>
      </w:r>
    </w:p>
    <w:p w14:paraId="5D36DD9E" w14:textId="77777777" w:rsidR="004F5D84" w:rsidRDefault="004F5D84" w:rsidP="004E6CB8">
      <w:pPr>
        <w:spacing w:line="480" w:lineRule="auto"/>
        <w:jc w:val="both"/>
        <w:rPr>
          <w:rFonts w:ascii="Book Antiqua" w:hAnsi="Book Antiqua" w:cs="Book Antiqua"/>
        </w:rPr>
      </w:pPr>
    </w:p>
    <w:p w14:paraId="1CE0DD47" w14:textId="77777777" w:rsidR="004F5D84" w:rsidRDefault="00877D32" w:rsidP="004F5D84">
      <w:pPr>
        <w:numPr>
          <w:ilvl w:val="1"/>
          <w:numId w:val="3"/>
        </w:numPr>
        <w:spacing w:line="480" w:lineRule="auto"/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Anexo</w:t>
      </w:r>
    </w:p>
    <w:p w14:paraId="7995AF53" w14:textId="77777777" w:rsidR="00877D32" w:rsidRPr="001935D1" w:rsidRDefault="00877D32" w:rsidP="00877D32">
      <w:pPr>
        <w:spacing w:line="480" w:lineRule="auto"/>
        <w:ind w:left="792"/>
        <w:jc w:val="both"/>
        <w:rPr>
          <w:rFonts w:ascii="Book Antiqua" w:hAnsi="Book Antiqua" w:cs="Book Antiqua"/>
          <w:i/>
        </w:rPr>
      </w:pPr>
    </w:p>
    <w:p w14:paraId="7E740EBE" w14:textId="77777777" w:rsidR="004F5D84" w:rsidRPr="001935D1" w:rsidRDefault="004F5D84" w:rsidP="004F5D84">
      <w:pPr>
        <w:spacing w:line="480" w:lineRule="auto"/>
        <w:ind w:left="360"/>
        <w:jc w:val="center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PROCURAÇÃO</w:t>
      </w:r>
    </w:p>
    <w:p w14:paraId="45667826" w14:textId="096B422A" w:rsidR="004F5D84" w:rsidRPr="001935D1" w:rsidRDefault="0EED30B0" w:rsidP="0EED30B0">
      <w:pPr>
        <w:spacing w:line="480" w:lineRule="auto"/>
        <w:ind w:left="720" w:firstLine="720"/>
        <w:jc w:val="both"/>
        <w:rPr>
          <w:rFonts w:ascii="Book Antiqua" w:hAnsi="Book Antiqua" w:cs="Book Antiqua"/>
          <w:i/>
        </w:rPr>
      </w:pPr>
      <w:r w:rsidRPr="0EED30B0">
        <w:rPr>
          <w:rFonts w:ascii="Book Antiqua" w:hAnsi="Book Antiqua" w:cs="Book Antiqua"/>
        </w:rPr>
        <w:t xml:space="preserve">NOME, de </w:t>
      </w:r>
      <w:proofErr w:type="gramStart"/>
      <w:r w:rsidRPr="0EED30B0">
        <w:rPr>
          <w:rFonts w:ascii="Book Antiqua" w:hAnsi="Book Antiqua" w:cs="Book Antiqua"/>
        </w:rPr>
        <w:t>nacionalidade….</w:t>
      </w:r>
      <w:proofErr w:type="gramEnd"/>
      <w:r w:rsidRPr="0EED30B0">
        <w:rPr>
          <w:rFonts w:ascii="Book Antiqua" w:hAnsi="Book Antiqua" w:cs="Book Antiqua"/>
        </w:rPr>
        <w:t xml:space="preserve">, contribuinte fiscal nº… residente…. constitui seu </w:t>
      </w:r>
      <w:proofErr w:type="gramStart"/>
      <w:r w:rsidRPr="0EED30B0">
        <w:rPr>
          <w:rFonts w:ascii="Book Antiqua" w:hAnsi="Book Antiqua" w:cs="Book Antiqua"/>
        </w:rPr>
        <w:t>bastante  procurador</w:t>
      </w:r>
      <w:proofErr w:type="gramEnd"/>
      <w:r w:rsidRPr="0EED30B0">
        <w:rPr>
          <w:rFonts w:ascii="Book Antiqua" w:hAnsi="Book Antiqua" w:cs="Book Antiqua"/>
        </w:rPr>
        <w:t xml:space="preserve"> o Dr. …. Advogado, titular da cédula profissional nº …, com domicilio nos escritórios da Miguel Reis &amp; Associados – Sociedade de Advogados, SPRL NIPC 503095311, com sede social na Rua Marquês de Fronteira, 76-5º, em Lisboa, a quem confere, com o de substabelecer,  poderes forenses gerais e ainda poderes especiais para requerer o seu número de identificação fiscal e poderes especiais de representação fiscal em Portugal, nos termos do disposto no </w:t>
      </w:r>
      <w:proofErr w:type="spellStart"/>
      <w:r w:rsidRPr="0EED30B0">
        <w:rPr>
          <w:rFonts w:ascii="Book Antiqua" w:hAnsi="Book Antiqua" w:cs="Book Antiqua"/>
        </w:rPr>
        <w:t>art</w:t>
      </w:r>
      <w:proofErr w:type="spellEnd"/>
      <w:r w:rsidRPr="0EED30B0">
        <w:rPr>
          <w:rFonts w:ascii="Book Antiqua" w:hAnsi="Book Antiqua" w:cs="Book Antiqua"/>
        </w:rPr>
        <w:t>º 19º, 6º da Lei Geral Tributária.</w:t>
      </w:r>
    </w:p>
    <w:p w14:paraId="071C1DA7" w14:textId="77777777" w:rsidR="004F5D84" w:rsidRDefault="004F5D84" w:rsidP="00877D32">
      <w:pPr>
        <w:spacing w:line="480" w:lineRule="auto"/>
        <w:ind w:left="720" w:firstLine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Declara expressamente que </w:t>
      </w:r>
      <w:r w:rsidR="00877D32">
        <w:rPr>
          <w:rFonts w:ascii="Book Antiqua" w:hAnsi="Book Antiqua" w:cs="Book Antiqua"/>
        </w:rPr>
        <w:t xml:space="preserve">o mandato não só não confere como exclui completamente poderes de </w:t>
      </w:r>
      <w:r>
        <w:rPr>
          <w:rFonts w:ascii="Book Antiqua" w:hAnsi="Book Antiqua" w:cs="Book Antiqua"/>
        </w:rPr>
        <w:t>gest</w:t>
      </w:r>
      <w:r w:rsidR="00877D32">
        <w:rPr>
          <w:rFonts w:ascii="Book Antiqua" w:hAnsi="Book Antiqua" w:cs="Book Antiqua"/>
        </w:rPr>
        <w:t>ão</w:t>
      </w:r>
      <w:r>
        <w:rPr>
          <w:rFonts w:ascii="Book Antiqua" w:hAnsi="Book Antiqua" w:cs="Book Antiqua"/>
        </w:rPr>
        <w:t xml:space="preserve"> de bens ou direito</w:t>
      </w:r>
    </w:p>
    <w:p w14:paraId="5CAA4CF5" w14:textId="77777777" w:rsidR="004F5D84" w:rsidRPr="001935D1" w:rsidRDefault="00877D32" w:rsidP="00877D32">
      <w:pPr>
        <w:spacing w:line="480" w:lineRule="auto"/>
        <w:ind w:left="720"/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 xml:space="preserve">Local e </w:t>
      </w:r>
      <w:r w:rsidR="004F5D84" w:rsidRPr="001935D1">
        <w:rPr>
          <w:rFonts w:ascii="Book Antiqua" w:hAnsi="Book Antiqua" w:cs="Book Antiqua"/>
          <w:i/>
        </w:rPr>
        <w:t>Data</w:t>
      </w:r>
    </w:p>
    <w:p w14:paraId="0C57432D" w14:textId="77777777" w:rsidR="004F5D84" w:rsidRPr="001935D1" w:rsidRDefault="004F5D84" w:rsidP="00877D32">
      <w:pPr>
        <w:spacing w:line="480" w:lineRule="auto"/>
        <w:ind w:left="720"/>
        <w:jc w:val="both"/>
        <w:rPr>
          <w:rFonts w:ascii="Book Antiqua" w:hAnsi="Book Antiqua" w:cs="Book Antiqua"/>
          <w:i/>
        </w:rPr>
      </w:pPr>
      <w:r w:rsidRPr="001935D1">
        <w:rPr>
          <w:rFonts w:ascii="Book Antiqua" w:hAnsi="Book Antiqua" w:cs="Book Antiqua"/>
          <w:i/>
        </w:rPr>
        <w:t>Assinatura</w:t>
      </w:r>
      <w:r w:rsidR="00877D32">
        <w:rPr>
          <w:rFonts w:ascii="Book Antiqua" w:hAnsi="Book Antiqua" w:cs="Book Antiqua"/>
          <w:i/>
        </w:rPr>
        <w:t xml:space="preserve"> reconhecida por notário</w:t>
      </w:r>
    </w:p>
    <w:p w14:paraId="0AB8C59B" w14:textId="77777777" w:rsidR="00F72745" w:rsidRDefault="00F72745">
      <w:pPr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br w:type="page"/>
      </w:r>
    </w:p>
    <w:p w14:paraId="6D817DE2" w14:textId="77777777" w:rsidR="004F5D84" w:rsidRPr="001935D1" w:rsidRDefault="004F5D84" w:rsidP="00877D32">
      <w:pPr>
        <w:spacing w:line="480" w:lineRule="auto"/>
        <w:jc w:val="both"/>
        <w:rPr>
          <w:rFonts w:ascii="Book Antiqua" w:hAnsi="Book Antiqua" w:cs="Book Antiqua"/>
          <w:i/>
        </w:rPr>
      </w:pPr>
    </w:p>
    <w:p w14:paraId="1BC7383F" w14:textId="77777777" w:rsidR="004F5D84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Anexo II</w:t>
      </w:r>
    </w:p>
    <w:p w14:paraId="44C58727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Dados pessoais confidenciais</w:t>
      </w:r>
    </w:p>
    <w:p w14:paraId="68DEBAD5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Telefone de contacto</w:t>
      </w:r>
    </w:p>
    <w:p w14:paraId="43B26B26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Skype</w:t>
      </w:r>
    </w:p>
    <w:p w14:paraId="2EC56E9E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Whatsapp</w:t>
      </w:r>
      <w:proofErr w:type="spellEnd"/>
    </w:p>
    <w:p w14:paraId="673166C2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Endereços de email</w:t>
      </w:r>
    </w:p>
    <w:p w14:paraId="6D4005A1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Email 1</w:t>
      </w:r>
    </w:p>
    <w:p w14:paraId="4C24D392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Email2</w:t>
      </w:r>
    </w:p>
    <w:p w14:paraId="3BD5590A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14:paraId="02C595AD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Anexo III - Preços</w:t>
      </w:r>
    </w:p>
    <w:p w14:paraId="710BB46F" w14:textId="77777777" w:rsidR="00F72745" w:rsidRDefault="00F72745">
      <w:pPr>
        <w:rPr>
          <w:rFonts w:ascii="Book Antiqua" w:hAnsi="Book Antiqua" w:cs="Book Antiqua"/>
        </w:rPr>
      </w:pPr>
    </w:p>
    <w:p w14:paraId="6915F512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Pedido de NIF …………</w:t>
      </w:r>
      <w:r w:rsidR="00913BE0">
        <w:rPr>
          <w:rFonts w:ascii="Book Antiqua" w:hAnsi="Book Antiqua" w:cs="Book Antiqua"/>
        </w:rPr>
        <w:t>…………</w:t>
      </w:r>
      <w:proofErr w:type="gramStart"/>
      <w:r w:rsidR="00913BE0">
        <w:rPr>
          <w:rFonts w:ascii="Book Antiqua" w:hAnsi="Book Antiqua" w:cs="Book Antiqua"/>
        </w:rPr>
        <w:t>…….</w:t>
      </w:r>
      <w:proofErr w:type="gramEnd"/>
      <w:r w:rsidR="00913BE0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>………… 150,00</w:t>
      </w:r>
      <w:r w:rsidR="008D6C63">
        <w:rPr>
          <w:rFonts w:ascii="Book Antiqua" w:hAnsi="Book Antiqua" w:cs="Book Antiqua"/>
        </w:rPr>
        <w:t xml:space="preserve"> €</w:t>
      </w:r>
    </w:p>
    <w:p w14:paraId="0A678FEE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Processo de representação </w:t>
      </w:r>
      <w:proofErr w:type="gramStart"/>
      <w:r>
        <w:rPr>
          <w:rFonts w:ascii="Book Antiqua" w:hAnsi="Book Antiqua" w:cs="Book Antiqua"/>
        </w:rPr>
        <w:t xml:space="preserve">fiscal  </w:t>
      </w:r>
      <w:r w:rsidR="00913BE0">
        <w:rPr>
          <w:rFonts w:ascii="Book Antiqua" w:hAnsi="Book Antiqua" w:cs="Book Antiqua"/>
        </w:rPr>
        <w:t>…</w:t>
      </w:r>
      <w:proofErr w:type="gramEnd"/>
      <w:r w:rsidR="00913BE0">
        <w:rPr>
          <w:rFonts w:ascii="Book Antiqua" w:hAnsi="Book Antiqua" w:cs="Book Antiqua"/>
        </w:rPr>
        <w:t>…………….</w:t>
      </w:r>
      <w:r>
        <w:rPr>
          <w:rFonts w:ascii="Book Antiqua" w:hAnsi="Book Antiqua" w:cs="Book Antiqua"/>
        </w:rPr>
        <w:t xml:space="preserve">  300,00</w:t>
      </w:r>
      <w:r w:rsidR="008D6C63">
        <w:rPr>
          <w:rFonts w:ascii="Book Antiqua" w:hAnsi="Book Antiqua" w:cs="Book Antiqua"/>
        </w:rPr>
        <w:t xml:space="preserve"> €</w:t>
      </w:r>
    </w:p>
    <w:p w14:paraId="42094F83" w14:textId="77777777" w:rsidR="008D6C63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Representação fiscal (ano)</w:t>
      </w:r>
      <w:r w:rsidR="00913BE0">
        <w:rPr>
          <w:rFonts w:ascii="Book Antiqua" w:hAnsi="Book Antiqua" w:cs="Book Antiqua"/>
        </w:rPr>
        <w:t>………………………</w:t>
      </w:r>
      <w:r w:rsidR="008D6C63">
        <w:rPr>
          <w:rFonts w:ascii="Book Antiqua" w:hAnsi="Book Antiqua" w:cs="Book Antiqua"/>
        </w:rPr>
        <w:t>…300.00 €</w:t>
      </w:r>
    </w:p>
    <w:p w14:paraId="7A3C3B50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Representação fiscal (mês) ……………………</w:t>
      </w:r>
      <w:proofErr w:type="gramStart"/>
      <w:r>
        <w:rPr>
          <w:rFonts w:ascii="Book Antiqua" w:hAnsi="Book Antiqua" w:cs="Book Antiqua"/>
        </w:rPr>
        <w:t>…....</w:t>
      </w:r>
      <w:proofErr w:type="gramEnd"/>
      <w:r>
        <w:rPr>
          <w:rFonts w:ascii="Book Antiqua" w:hAnsi="Book Antiqua" w:cs="Book Antiqua"/>
        </w:rPr>
        <w:t>50,00 €</w:t>
      </w:r>
    </w:p>
    <w:p w14:paraId="73BC6D63" w14:textId="77777777" w:rsidR="008D6C63" w:rsidRDefault="008D6C63">
      <w:pPr>
        <w:rPr>
          <w:rFonts w:ascii="Book Antiqua" w:hAnsi="Book Antiqua" w:cs="Book Antiqua"/>
        </w:rPr>
      </w:pPr>
    </w:p>
    <w:p w14:paraId="1EBD5C96" w14:textId="77777777" w:rsidR="008D6C63" w:rsidRDefault="008D6C63">
      <w:pPr>
        <w:rPr>
          <w:rFonts w:ascii="Book Antiqua" w:hAnsi="Book Antiqua" w:cs="Book Antiqua"/>
        </w:rPr>
      </w:pPr>
    </w:p>
    <w:p w14:paraId="6195B670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Advogados residentes que aceitam contratar representação fiscal nestes termos</w:t>
      </w:r>
    </w:p>
    <w:p w14:paraId="4784DF9F" w14:textId="77777777" w:rsidR="008D6C63" w:rsidRDefault="008D6C63">
      <w:pPr>
        <w:rPr>
          <w:rFonts w:ascii="Book Antiqua" w:hAnsi="Book Antiqua" w:cs="Book Antiqua"/>
        </w:rPr>
      </w:pPr>
    </w:p>
    <w:p w14:paraId="4F83B70B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Miguel Reis</w:t>
      </w:r>
    </w:p>
    <w:p w14:paraId="0B120A80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Cédula profissional nº 5066L</w:t>
      </w:r>
    </w:p>
    <w:p w14:paraId="4E297A62" w14:textId="77777777" w:rsidR="008D6C63" w:rsidRDefault="009D5A70">
      <w:pPr>
        <w:rPr>
          <w:rFonts w:ascii="Book Antiqua" w:hAnsi="Book Antiqua" w:cs="Book Antiqua"/>
        </w:rPr>
      </w:pPr>
      <w:hyperlink r:id="rId13" w:history="1">
        <w:r w:rsidR="008D6C63" w:rsidRPr="00613702">
          <w:rPr>
            <w:rStyle w:val="Hiperligao"/>
            <w:rFonts w:ascii="Book Antiqua" w:hAnsi="Book Antiqua" w:cs="Book Antiqua"/>
          </w:rPr>
          <w:t>miguel-reis-5066l@advogados.oa.pt</w:t>
        </w:r>
      </w:hyperlink>
    </w:p>
    <w:p w14:paraId="2848F00C" w14:textId="77777777" w:rsidR="008D6C63" w:rsidRDefault="008D6C63">
      <w:pPr>
        <w:rPr>
          <w:rFonts w:ascii="Book Antiqua" w:hAnsi="Book Antiqua" w:cs="Book Antiqua"/>
        </w:rPr>
      </w:pPr>
    </w:p>
    <w:p w14:paraId="112DCC29" w14:textId="77777777" w:rsidR="008D6C63" w:rsidRDefault="008D6C63">
      <w:pPr>
        <w:rPr>
          <w:rFonts w:ascii="Book Antiqua" w:hAnsi="Book Antiqua" w:cs="Book Antiqua"/>
        </w:rPr>
      </w:pPr>
    </w:p>
    <w:p w14:paraId="24FE0588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14:paraId="4026F491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  <w:caps/>
        </w:rPr>
      </w:pPr>
    </w:p>
    <w:p w14:paraId="3181476D" w14:textId="77777777" w:rsidR="00F72745" w:rsidRPr="00F72745" w:rsidRDefault="00F72745" w:rsidP="004E6CB8">
      <w:pPr>
        <w:spacing w:line="480" w:lineRule="auto"/>
        <w:jc w:val="both"/>
        <w:rPr>
          <w:rFonts w:ascii="Book Antiqua" w:hAnsi="Book Antiqua" w:cs="Book Antiqua"/>
          <w:caps/>
        </w:rPr>
      </w:pPr>
    </w:p>
    <w:p w14:paraId="479DF7E4" w14:textId="77777777" w:rsidR="003A3BA1" w:rsidRDefault="003A3BA1" w:rsidP="00D31855">
      <w:pPr>
        <w:spacing w:line="480" w:lineRule="auto"/>
        <w:jc w:val="center"/>
      </w:pPr>
    </w:p>
    <w:sectPr w:rsidR="003A3BA1" w:rsidSect="00D318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155" w:right="1588" w:bottom="1616" w:left="2540" w:header="567" w:footer="510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F5BA" w14:textId="77777777" w:rsidR="009D5A70" w:rsidRDefault="009D5A70">
      <w:r>
        <w:separator/>
      </w:r>
    </w:p>
  </w:endnote>
  <w:endnote w:type="continuationSeparator" w:id="0">
    <w:p w14:paraId="1B32A371" w14:textId="77777777" w:rsidR="009D5A70" w:rsidRDefault="009D5A70">
      <w:r>
        <w:continuationSeparator/>
      </w:r>
    </w:p>
  </w:endnote>
  <w:endnote w:type="continuationNotice" w:id="1">
    <w:p w14:paraId="350421F9" w14:textId="77777777" w:rsidR="009D5A70" w:rsidRDefault="009D5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IN-Regular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E410" w14:textId="77777777" w:rsidR="00F72745" w:rsidRPr="00D71A57" w:rsidRDefault="00F72745" w:rsidP="009E1331">
    <w:pPr>
      <w:pStyle w:val="Rodap"/>
      <w:framePr w:w="534" w:wrap="auto" w:vAnchor="text" w:hAnchor="page" w:x="10342" w:y="1"/>
      <w:rPr>
        <w:rStyle w:val="Nmerodepgina"/>
        <w:rFonts w:ascii="Arial Narrow" w:hAnsi="Arial Narrow" w:cs="Arial Narrow"/>
        <w:sz w:val="16"/>
        <w:szCs w:val="16"/>
      </w:rPr>
    </w:pP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PAGE 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14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  <w:r w:rsidRPr="00D71A57">
      <w:rPr>
        <w:rStyle w:val="Nmerodepgina"/>
        <w:rFonts w:ascii="Arial Narrow" w:hAnsi="Arial Narrow" w:cs="Arial Narrow"/>
        <w:sz w:val="16"/>
        <w:szCs w:val="16"/>
      </w:rPr>
      <w:t>/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 NUMPAGES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14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</w:p>
  <w:p w14:paraId="454807BD" w14:textId="77777777" w:rsidR="00F72745" w:rsidRDefault="00F72745" w:rsidP="009E13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8161" w14:textId="77777777" w:rsidR="00F72745" w:rsidRPr="00D71A57" w:rsidRDefault="00F72745" w:rsidP="00A15B9C">
    <w:pPr>
      <w:pStyle w:val="Rodap"/>
      <w:framePr w:w="534" w:wrap="auto" w:vAnchor="text" w:hAnchor="page" w:x="9982" w:y="-65"/>
      <w:rPr>
        <w:rStyle w:val="Nmerodepgina"/>
        <w:rFonts w:ascii="Arial Narrow" w:hAnsi="Arial Narrow" w:cs="Arial Narrow"/>
        <w:sz w:val="16"/>
        <w:szCs w:val="16"/>
      </w:rPr>
    </w:pP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PAGE 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13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  <w:r w:rsidRPr="00D71A57">
      <w:rPr>
        <w:rStyle w:val="Nmerodepgina"/>
        <w:rFonts w:ascii="Arial Narrow" w:hAnsi="Arial Narrow" w:cs="Arial Narrow"/>
        <w:sz w:val="16"/>
        <w:szCs w:val="16"/>
      </w:rPr>
      <w:t>/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 NUMPAGES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14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</w:p>
  <w:p w14:paraId="7A2F45C5" w14:textId="77777777" w:rsidR="00F72745" w:rsidRPr="00836B02" w:rsidRDefault="00F72745" w:rsidP="00056033">
    <w:pPr>
      <w:spacing w:line="360" w:lineRule="auto"/>
      <w:ind w:left="-482" w:right="-23" w:firstLine="360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MIGUEL REIS &amp; ASSOCIADOS - SOCIEDADE DE ADVOGADOS </w:t>
    </w:r>
    <w:r>
      <w:rPr>
        <w:rFonts w:ascii="Arial" w:hAnsi="Arial" w:cs="Arial"/>
        <w:b/>
        <w:bCs/>
        <w:color w:val="808080"/>
        <w:sz w:val="12"/>
        <w:szCs w:val="12"/>
      </w:rPr>
      <w:t xml:space="preserve">RL </w:t>
    </w: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(PORTUGAL) </w:t>
    </w:r>
  </w:p>
  <w:p w14:paraId="0294871D" w14:textId="77777777" w:rsidR="00F72745" w:rsidRPr="00836B02" w:rsidRDefault="00F72745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Rua Marquês de Fronteira, 76 - 5º, 1070-299 Lisboa - Portugal -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: (+351) 21 385 21 38 Fax: (+351) 21 386 36 63 - </w:t>
    </w:r>
    <w:hyperlink r:id="rId1" w:history="1">
      <w:r w:rsidRPr="00836B02">
        <w:rPr>
          <w:rStyle w:val="Hiperligao"/>
          <w:rFonts w:ascii="Arial" w:hAnsi="Arial" w:cs="Arial"/>
          <w:b/>
          <w:bCs/>
          <w:sz w:val="12"/>
          <w:szCs w:val="12"/>
        </w:rPr>
        <w:t>lisboa@lawrei.com</w:t>
      </w:r>
    </w:hyperlink>
  </w:p>
  <w:p w14:paraId="1710106C" w14:textId="77777777" w:rsidR="00F72745" w:rsidRDefault="00F72745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>MIGUEL REIS ADVOGADOS ASSOCIADOS (BRASIL)</w:t>
    </w:r>
  </w:p>
  <w:p w14:paraId="5E52AB25" w14:textId="77777777" w:rsidR="00F72745" w:rsidRDefault="00F72745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>Av</w:t>
    </w:r>
    <w:r>
      <w:rPr>
        <w:rFonts w:ascii="Arial" w:hAnsi="Arial" w:cs="Arial"/>
        <w:b/>
        <w:bCs/>
        <w:color w:val="808080"/>
        <w:sz w:val="12"/>
        <w:szCs w:val="12"/>
      </w:rPr>
      <w:t>.</w:t>
    </w: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da Liberdade, 701 - 2º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Cj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25 CEP 01503-001 São Paulo</w:t>
    </w:r>
    <w:r>
      <w:rPr>
        <w:rFonts w:ascii="Arial" w:hAnsi="Arial" w:cs="Arial"/>
        <w:b/>
        <w:bCs/>
        <w:color w:val="808080"/>
        <w:sz w:val="12"/>
        <w:szCs w:val="12"/>
      </w:rPr>
      <w:t>/</w:t>
    </w:r>
    <w:proofErr w:type="gramStart"/>
    <w:r w:rsidRPr="00836B02">
      <w:rPr>
        <w:rFonts w:ascii="Arial" w:hAnsi="Arial" w:cs="Arial"/>
        <w:b/>
        <w:bCs/>
        <w:color w:val="808080"/>
        <w:sz w:val="12"/>
        <w:szCs w:val="12"/>
      </w:rPr>
      <w:t>SP  -</w:t>
    </w:r>
    <w:proofErr w:type="gram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Brasil –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/Fax: (+55 11) 3207-8083 / (+55 11) 3208-1546 </w:t>
    </w:r>
    <w:r>
      <w:rPr>
        <w:rFonts w:ascii="Arial" w:hAnsi="Arial" w:cs="Arial"/>
        <w:b/>
        <w:bCs/>
        <w:color w:val="808080"/>
        <w:sz w:val="12"/>
        <w:szCs w:val="12"/>
      </w:rPr>
      <w:t>-</w:t>
    </w:r>
    <w:hyperlink r:id="rId2" w:history="1">
      <w:r w:rsidRPr="00836B02">
        <w:rPr>
          <w:rStyle w:val="Hiperligao"/>
          <w:rFonts w:ascii="Arial" w:hAnsi="Arial" w:cs="Arial"/>
          <w:b/>
          <w:bCs/>
          <w:sz w:val="12"/>
          <w:szCs w:val="12"/>
        </w:rPr>
        <w:t>saopaulo@lawrei.com</w:t>
      </w:r>
    </w:hyperlink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</w:t>
    </w:r>
    <w:r>
      <w:rPr>
        <w:rFonts w:ascii="Arial" w:hAnsi="Arial" w:cs="Arial"/>
        <w:b/>
        <w:bCs/>
        <w:color w:val="808080"/>
        <w:sz w:val="12"/>
        <w:szCs w:val="12"/>
      </w:rPr>
      <w:t xml:space="preserve">- </w:t>
    </w:r>
  </w:p>
  <w:p w14:paraId="247C85DB" w14:textId="77777777" w:rsidR="00F72745" w:rsidRPr="00780905" w:rsidRDefault="00F72745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780905">
      <w:rPr>
        <w:rFonts w:ascii="Arial" w:hAnsi="Arial" w:cs="Arial"/>
        <w:color w:val="666666"/>
        <w:sz w:val="12"/>
        <w:szCs w:val="12"/>
      </w:rPr>
      <w:t xml:space="preserve">Av. Nilo Peçanha, 50 - Grupo 2715 Centro Rio de Janeiro - RJ Brasil </w:t>
    </w:r>
    <w:r w:rsidRPr="00780905">
      <w:rPr>
        <w:rFonts w:ascii="Arial" w:hAnsi="Arial" w:cs="Arial"/>
        <w:b/>
        <w:bCs/>
        <w:color w:val="808080"/>
        <w:sz w:val="12"/>
        <w:szCs w:val="12"/>
      </w:rPr>
      <w:t xml:space="preserve">– </w:t>
    </w:r>
    <w:proofErr w:type="spellStart"/>
    <w:proofErr w:type="gramStart"/>
    <w:r w:rsidRPr="00780905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780905">
      <w:rPr>
        <w:rFonts w:ascii="Arial" w:hAnsi="Arial" w:cs="Arial"/>
        <w:color w:val="666666"/>
        <w:sz w:val="12"/>
        <w:szCs w:val="12"/>
      </w:rPr>
      <w:t xml:space="preserve"> </w:t>
    </w:r>
    <w:r w:rsidRPr="00780905">
      <w:rPr>
        <w:rStyle w:val="text"/>
        <w:rFonts w:ascii="Arial" w:hAnsi="Arial" w:cs="Arial"/>
        <w:color w:val="666666"/>
        <w:sz w:val="12"/>
        <w:szCs w:val="12"/>
      </w:rPr>
      <w:t xml:space="preserve"> (</w:t>
    </w:r>
    <w:proofErr w:type="gramEnd"/>
    <w:r w:rsidRPr="00780905">
      <w:rPr>
        <w:rStyle w:val="text"/>
        <w:rFonts w:ascii="Arial" w:hAnsi="Arial" w:cs="Arial"/>
        <w:color w:val="666666"/>
        <w:sz w:val="12"/>
        <w:szCs w:val="12"/>
      </w:rPr>
      <w:t>+55) 21 2215 3613/(</w:t>
    </w:r>
    <w:r>
      <w:rPr>
        <w:rStyle w:val="text"/>
        <w:rFonts w:ascii="Arial" w:hAnsi="Arial" w:cs="Arial"/>
        <w:color w:val="666666"/>
        <w:sz w:val="12"/>
        <w:szCs w:val="12"/>
      </w:rPr>
      <w:t>+</w:t>
    </w:r>
    <w:r w:rsidRPr="00780905">
      <w:rPr>
        <w:rStyle w:val="text"/>
        <w:rFonts w:ascii="Arial" w:hAnsi="Arial" w:cs="Arial"/>
        <w:color w:val="666666"/>
        <w:sz w:val="12"/>
        <w:szCs w:val="12"/>
      </w:rPr>
      <w:t>55) 21 2220 0652</w:t>
    </w:r>
    <w:r>
      <w:rPr>
        <w:rStyle w:val="text"/>
        <w:rFonts w:ascii="Arial" w:hAnsi="Arial" w:cs="Arial"/>
        <w:color w:val="666666"/>
        <w:sz w:val="12"/>
        <w:szCs w:val="12"/>
      </w:rPr>
      <w:t>/</w:t>
    </w:r>
    <w:r w:rsidRPr="00780905">
      <w:rPr>
        <w:rStyle w:val="text"/>
        <w:rFonts w:ascii="Arial" w:hAnsi="Arial" w:cs="Arial"/>
        <w:color w:val="666666"/>
        <w:sz w:val="12"/>
        <w:szCs w:val="12"/>
      </w:rPr>
      <w:t>(</w:t>
    </w:r>
    <w:r>
      <w:rPr>
        <w:rStyle w:val="text"/>
        <w:rFonts w:ascii="Arial" w:hAnsi="Arial" w:cs="Arial"/>
        <w:color w:val="666666"/>
        <w:sz w:val="12"/>
        <w:szCs w:val="12"/>
      </w:rPr>
      <w:t>+</w:t>
    </w:r>
    <w:r w:rsidRPr="00780905">
      <w:rPr>
        <w:rStyle w:val="text"/>
        <w:rFonts w:ascii="Arial" w:hAnsi="Arial" w:cs="Arial"/>
        <w:color w:val="666666"/>
        <w:sz w:val="12"/>
        <w:szCs w:val="12"/>
      </w:rPr>
      <w:t xml:space="preserve">55) 21 2220 </w:t>
    </w:r>
    <w:r>
      <w:rPr>
        <w:rStyle w:val="text"/>
        <w:rFonts w:ascii="Arial" w:hAnsi="Arial" w:cs="Arial"/>
        <w:color w:val="666666"/>
        <w:sz w:val="12"/>
        <w:szCs w:val="12"/>
      </w:rPr>
      <w:t xml:space="preserve">1350 - </w:t>
    </w:r>
    <w:r w:rsidRPr="00780905">
      <w:rPr>
        <w:rFonts w:ascii="Arial" w:hAnsi="Arial" w:cs="Arial"/>
        <w:color w:val="666666"/>
        <w:sz w:val="12"/>
        <w:szCs w:val="12"/>
      </w:rPr>
      <w:t xml:space="preserve"> </w:t>
    </w:r>
    <w:hyperlink r:id="rId3" w:history="1">
      <w:r w:rsidRPr="00780905">
        <w:rPr>
          <w:rStyle w:val="Hiperligao"/>
          <w:rFonts w:ascii="Arial" w:hAnsi="Arial" w:cs="Arial"/>
          <w:b/>
          <w:bCs/>
          <w:sz w:val="12"/>
          <w:szCs w:val="12"/>
        </w:rPr>
        <w:t>rio@lawrei.com</w:t>
      </w:r>
    </w:hyperlink>
  </w:p>
  <w:p w14:paraId="5827ED1C" w14:textId="77777777" w:rsidR="00F72745" w:rsidRPr="00836B02" w:rsidRDefault="00F72745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Av. Santos Dumont 2727, Sala 806 CEP 60150-161 - Fortaleza/CE - Brasil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/Fax: (+55 85) 3224-4956 - </w:t>
    </w:r>
    <w:hyperlink r:id="rId4" w:history="1">
      <w:r w:rsidRPr="00836B02">
        <w:rPr>
          <w:rStyle w:val="Hiperligao"/>
          <w:rFonts w:ascii="Arial" w:hAnsi="Arial" w:cs="Arial"/>
          <w:b/>
          <w:bCs/>
          <w:sz w:val="12"/>
          <w:szCs w:val="12"/>
        </w:rPr>
        <w:t>fortaleza@lawrei.com</w:t>
      </w:r>
    </w:hyperlink>
  </w:p>
  <w:p w14:paraId="0EC0411D" w14:textId="77777777" w:rsidR="00F72745" w:rsidRDefault="009D5A70" w:rsidP="00056033">
    <w:pPr>
      <w:pStyle w:val="Rodap"/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hyperlink r:id="rId5" w:history="1">
      <w:r w:rsidR="00F72745" w:rsidRPr="00836B02">
        <w:rPr>
          <w:rStyle w:val="Hiperligao"/>
          <w:rFonts w:ascii="Arial" w:hAnsi="Arial" w:cs="Arial"/>
          <w:b/>
          <w:bCs/>
          <w:sz w:val="12"/>
          <w:szCs w:val="12"/>
        </w:rPr>
        <w:t>www.lawrei.com</w:t>
      </w:r>
    </w:hyperlink>
    <w:r w:rsidR="00F72745">
      <w:rPr>
        <w:rFonts w:ascii="Arial" w:hAnsi="Arial" w:cs="Arial"/>
        <w:b/>
        <w:bCs/>
        <w:color w:val="808080"/>
        <w:sz w:val="12"/>
        <w:szCs w:val="12"/>
      </w:rPr>
      <w:t xml:space="preserve"> </w:t>
    </w:r>
  </w:p>
  <w:p w14:paraId="008EA545" w14:textId="77777777" w:rsidR="00F72745" w:rsidRDefault="00F72745" w:rsidP="00056033">
    <w:pPr>
      <w:pStyle w:val="Rodap"/>
      <w:spacing w:line="360" w:lineRule="auto"/>
      <w:ind w:left="-482" w:right="-23"/>
      <w:jc w:val="right"/>
    </w:pPr>
    <w:r>
      <w:rPr>
        <w:rFonts w:ascii="Arial" w:hAnsi="Arial" w:cs="Arial"/>
        <w:b/>
        <w:bCs/>
        <w:color w:val="808080"/>
        <w:sz w:val="12"/>
        <w:szCs w:val="12"/>
      </w:rPr>
      <w:t xml:space="preserve">A lista </w:t>
    </w:r>
    <w:proofErr w:type="gramStart"/>
    <w:r>
      <w:rPr>
        <w:rFonts w:ascii="Arial" w:hAnsi="Arial" w:cs="Arial"/>
        <w:b/>
        <w:bCs/>
        <w:color w:val="808080"/>
        <w:sz w:val="12"/>
        <w:szCs w:val="12"/>
      </w:rPr>
      <w:t>dos  advogados</w:t>
    </w:r>
    <w:proofErr w:type="gramEnd"/>
    <w:r>
      <w:rPr>
        <w:rFonts w:ascii="Arial" w:hAnsi="Arial" w:cs="Arial"/>
        <w:b/>
        <w:bCs/>
        <w:color w:val="808080"/>
        <w:sz w:val="12"/>
        <w:szCs w:val="12"/>
      </w:rPr>
      <w:t xml:space="preserve"> está disponível no nosso site  -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The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lawyer’s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list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is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available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in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our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site</w:t>
    </w:r>
  </w:p>
  <w:p w14:paraId="7B66F03A" w14:textId="77777777" w:rsidR="00F72745" w:rsidRDefault="00F72745" w:rsidP="00056033">
    <w:pPr>
      <w:spacing w:line="360" w:lineRule="auto"/>
      <w:ind w:left="-480" w:right="-21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AC83" w14:textId="77777777" w:rsidR="00F72745" w:rsidRDefault="00F727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3E78" w14:textId="77777777" w:rsidR="009D5A70" w:rsidRDefault="009D5A70">
      <w:r>
        <w:separator/>
      </w:r>
    </w:p>
  </w:footnote>
  <w:footnote w:type="continuationSeparator" w:id="0">
    <w:p w14:paraId="42EDB3BC" w14:textId="77777777" w:rsidR="009D5A70" w:rsidRDefault="009D5A70">
      <w:r>
        <w:continuationSeparator/>
      </w:r>
    </w:p>
  </w:footnote>
  <w:footnote w:type="continuationNotice" w:id="1">
    <w:p w14:paraId="2871B4B2" w14:textId="77777777" w:rsidR="009D5A70" w:rsidRDefault="009D5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8A23" w14:textId="77777777" w:rsidR="00F72745" w:rsidRDefault="00F727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3FD7" w14:textId="77777777" w:rsidR="00F72745" w:rsidRDefault="00F72745">
    <w:pPr>
      <w:pStyle w:val="Cabealho"/>
    </w:pPr>
    <w:r>
      <w:rPr>
        <w:noProof/>
      </w:rPr>
      <w:drawing>
        <wp:inline distT="0" distB="0" distL="0" distR="0" wp14:anchorId="592E37EB" wp14:editId="5D240B4F">
          <wp:extent cx="3143250" cy="352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4223" w14:textId="77777777" w:rsidR="00F72745" w:rsidRDefault="00F727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C09"/>
    <w:multiLevelType w:val="multilevel"/>
    <w:tmpl w:val="E2E4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58F49C7"/>
    <w:multiLevelType w:val="hybridMultilevel"/>
    <w:tmpl w:val="2A5C8FE8"/>
    <w:lvl w:ilvl="0" w:tplc="0816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816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816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62331261"/>
    <w:multiLevelType w:val="multilevel"/>
    <w:tmpl w:val="E2E4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33"/>
    <w:rsid w:val="00022494"/>
    <w:rsid w:val="00026606"/>
    <w:rsid w:val="00056033"/>
    <w:rsid w:val="000865CE"/>
    <w:rsid w:val="000D000F"/>
    <w:rsid w:val="000D536F"/>
    <w:rsid w:val="00110A18"/>
    <w:rsid w:val="00166987"/>
    <w:rsid w:val="001E285B"/>
    <w:rsid w:val="00223DD5"/>
    <w:rsid w:val="002B6EED"/>
    <w:rsid w:val="002C4F59"/>
    <w:rsid w:val="00323B92"/>
    <w:rsid w:val="003349EA"/>
    <w:rsid w:val="0035556D"/>
    <w:rsid w:val="003557F5"/>
    <w:rsid w:val="003A3BA1"/>
    <w:rsid w:val="003A7A01"/>
    <w:rsid w:val="003C7258"/>
    <w:rsid w:val="00430D9D"/>
    <w:rsid w:val="00435D41"/>
    <w:rsid w:val="004640D5"/>
    <w:rsid w:val="004E6CB8"/>
    <w:rsid w:val="004F5D84"/>
    <w:rsid w:val="00510516"/>
    <w:rsid w:val="00582D5C"/>
    <w:rsid w:val="005C3A19"/>
    <w:rsid w:val="005D45BA"/>
    <w:rsid w:val="005F6EAB"/>
    <w:rsid w:val="0064035C"/>
    <w:rsid w:val="00683940"/>
    <w:rsid w:val="00692EA9"/>
    <w:rsid w:val="006A735F"/>
    <w:rsid w:val="006B776E"/>
    <w:rsid w:val="00705436"/>
    <w:rsid w:val="00707994"/>
    <w:rsid w:val="00716956"/>
    <w:rsid w:val="00726286"/>
    <w:rsid w:val="00744721"/>
    <w:rsid w:val="00757237"/>
    <w:rsid w:val="00794A65"/>
    <w:rsid w:val="007A29FB"/>
    <w:rsid w:val="007C2D89"/>
    <w:rsid w:val="00836B02"/>
    <w:rsid w:val="0084429A"/>
    <w:rsid w:val="00877D32"/>
    <w:rsid w:val="008A28C5"/>
    <w:rsid w:val="008D2FC6"/>
    <w:rsid w:val="008D6C63"/>
    <w:rsid w:val="008F01F5"/>
    <w:rsid w:val="00913BE0"/>
    <w:rsid w:val="00954511"/>
    <w:rsid w:val="0099324B"/>
    <w:rsid w:val="009A65F3"/>
    <w:rsid w:val="009B33D6"/>
    <w:rsid w:val="009B7459"/>
    <w:rsid w:val="009D5A70"/>
    <w:rsid w:val="009E08EB"/>
    <w:rsid w:val="009E1331"/>
    <w:rsid w:val="009F2CA2"/>
    <w:rsid w:val="009F35C7"/>
    <w:rsid w:val="00A15B9C"/>
    <w:rsid w:val="00A52730"/>
    <w:rsid w:val="00A53A3C"/>
    <w:rsid w:val="00A57A22"/>
    <w:rsid w:val="00AA107F"/>
    <w:rsid w:val="00AE5E3A"/>
    <w:rsid w:val="00B22711"/>
    <w:rsid w:val="00B768BB"/>
    <w:rsid w:val="00B96DF1"/>
    <w:rsid w:val="00BA37DF"/>
    <w:rsid w:val="00BC220B"/>
    <w:rsid w:val="00D053C8"/>
    <w:rsid w:val="00D111C6"/>
    <w:rsid w:val="00D31855"/>
    <w:rsid w:val="00D379B9"/>
    <w:rsid w:val="00D71A57"/>
    <w:rsid w:val="00D76D80"/>
    <w:rsid w:val="00E9185C"/>
    <w:rsid w:val="00E95097"/>
    <w:rsid w:val="00EF14FD"/>
    <w:rsid w:val="00F041BC"/>
    <w:rsid w:val="00F346FB"/>
    <w:rsid w:val="00F72745"/>
    <w:rsid w:val="00F94423"/>
    <w:rsid w:val="00FC71C7"/>
    <w:rsid w:val="00FF425C"/>
    <w:rsid w:val="0EED30B0"/>
    <w:rsid w:val="5E1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230A96"/>
  <w15:docId w15:val="{F6930A1E-5964-494A-94E3-98C9B91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rFonts w:ascii="DIN-Regular" w:eastAsia="Times" w:hAnsi="DIN-Regular" w:cs="DIN-Regular"/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spacing w:after="120"/>
      <w:jc w:val="both"/>
      <w:outlineLvl w:val="1"/>
    </w:pPr>
    <w:rPr>
      <w:rFonts w:ascii="Arial" w:eastAsia="Times" w:hAnsi="Arial" w:cs="Arial"/>
      <w:sz w:val="20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ascii="Arial" w:eastAsia="Times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after="240"/>
      <w:outlineLvl w:val="3"/>
    </w:pPr>
    <w:rPr>
      <w:rFonts w:ascii="Arial" w:hAnsi="Arial" w:cs="Arial"/>
      <w:b/>
      <w:bCs/>
      <w:u w:val="single"/>
    </w:rPr>
  </w:style>
  <w:style w:type="paragraph" w:styleId="Ttulo5">
    <w:name w:val="heading 5"/>
    <w:basedOn w:val="Normal"/>
    <w:next w:val="Normal"/>
    <w:qFormat/>
    <w:pPr>
      <w:spacing w:before="240" w:after="240"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spacing w:after="120" w:line="360" w:lineRule="auto"/>
      <w:jc w:val="both"/>
      <w:outlineLvl w:val="5"/>
    </w:pPr>
    <w:rPr>
      <w:rFonts w:ascii="Arial" w:eastAsia="Times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/>
    </w:pPr>
    <w:rPr>
      <w:rFonts w:ascii="Arial" w:hAnsi="Arial" w:cs="Arial"/>
      <w:sz w:val="20"/>
      <w:szCs w:val="20"/>
      <w:lang w:val="en-GB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Times" w:hAnsi="Arial" w:cs="Arial"/>
      <w:sz w:val="20"/>
      <w:szCs w:val="20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color w:val="FF0000"/>
      <w:sz w:val="20"/>
      <w:szCs w:val="20"/>
    </w:r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character" w:styleId="Hiperligaovisitada">
    <w:name w:val="FollowedHyperlink"/>
    <w:rPr>
      <w:color w:val="800080"/>
      <w:u w:val="single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Pages">
    <w:name w:val="Pages"/>
    <w:basedOn w:val="Corpodetexto"/>
    <w:next w:val="Ttulo1"/>
    <w:pPr>
      <w:spacing w:after="120" w:line="240" w:lineRule="auto"/>
      <w:jc w:val="left"/>
    </w:pPr>
    <w:rPr>
      <w:rFonts w:eastAsia="Times New Roman"/>
      <w:sz w:val="22"/>
      <w:szCs w:val="22"/>
    </w:rPr>
  </w:style>
  <w:style w:type="character" w:styleId="Nmerodepgina">
    <w:name w:val="page number"/>
    <w:basedOn w:val="Tipodeletrapredefinidodopargrafo"/>
  </w:style>
  <w:style w:type="character" w:styleId="Hiperligao">
    <w:name w:val="Hyperlink"/>
    <w:rPr>
      <w:color w:val="0000FF"/>
      <w:u w:val="single"/>
    </w:rPr>
  </w:style>
  <w:style w:type="paragraph" w:styleId="Cabealho">
    <w:name w:val="header"/>
    <w:basedOn w:val="Normal"/>
    <w:rsid w:val="00692EA9"/>
    <w:pPr>
      <w:tabs>
        <w:tab w:val="center" w:pos="4252"/>
        <w:tab w:val="right" w:pos="8504"/>
      </w:tabs>
    </w:pPr>
  </w:style>
  <w:style w:type="character" w:styleId="Nmerodelinha">
    <w:name w:val="line number"/>
    <w:rsid w:val="003A3BA1"/>
    <w:rPr>
      <w:rFonts w:ascii="Trebuchet MS" w:hAnsi="Trebuchet MS" w:cs="Trebuchet MS"/>
      <w:sz w:val="16"/>
      <w:szCs w:val="16"/>
    </w:rPr>
  </w:style>
  <w:style w:type="character" w:styleId="Forte">
    <w:name w:val="Strong"/>
    <w:qFormat/>
    <w:rsid w:val="0035556D"/>
    <w:rPr>
      <w:b/>
      <w:bCs/>
    </w:rPr>
  </w:style>
  <w:style w:type="paragraph" w:styleId="Mapadodocumento">
    <w:name w:val="Document Map"/>
    <w:basedOn w:val="Normal"/>
    <w:semiHidden/>
    <w:rsid w:val="007447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arter">
    <w:name w:val="Rodapé Caráter"/>
    <w:link w:val="Rodap"/>
    <w:rsid w:val="00056033"/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rsid w:val="00056033"/>
  </w:style>
  <w:style w:type="paragraph" w:styleId="NormalWeb">
    <w:name w:val="Normal (Web)"/>
    <w:basedOn w:val="Normal"/>
    <w:uiPriority w:val="99"/>
    <w:rsid w:val="004E6CB8"/>
    <w:pPr>
      <w:spacing w:after="240"/>
    </w:pPr>
    <w:rPr>
      <w:color w:val="00000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111C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rsid w:val="00D76D8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76D80"/>
    <w:rPr>
      <w:rFonts w:ascii="Tahoma" w:eastAsia="Times New Roman" w:hAnsi="Tahoma" w:cs="Tahoma"/>
      <w:sz w:val="16"/>
      <w:szCs w:val="16"/>
    </w:rPr>
  </w:style>
  <w:style w:type="paragraph" w:customStyle="1" w:styleId="a">
    <w:name w:val="a"/>
    <w:basedOn w:val="Normal"/>
    <w:rsid w:val="006B776E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6B776E"/>
    <w:rPr>
      <w:i/>
      <w:iCs/>
    </w:rPr>
  </w:style>
  <w:style w:type="character" w:customStyle="1" w:styleId="highlightsearchmarked">
    <w:name w:val="highlightsearchmarked"/>
    <w:basedOn w:val="Tipodeletrapredefinidodopargrafo"/>
    <w:rsid w:val="006B776E"/>
  </w:style>
  <w:style w:type="paragraph" w:styleId="PargrafodaLista">
    <w:name w:val="List Paragraph"/>
    <w:basedOn w:val="Normal"/>
    <w:uiPriority w:val="34"/>
    <w:qFormat/>
    <w:rsid w:val="006B776E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8D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nsulta_bd('LE0000156578_I725_',%201,%20'DT')" TargetMode="External"/><Relationship Id="rId13" Type="http://schemas.openxmlformats.org/officeDocument/2006/relationships/hyperlink" Target="mailto:miguel-reis-5066l@advogados.oa.p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DfGobp7bIUmTLP-9gTWeJc5J7AFg1vNKmCb5dKEaQERUMzE0SE5NTUNYMVA3RDJPSTdROVdGT1NMMS4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fiscal@lawrei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awrei.sharepoint.com/:w:/r/sites/MRAREGRAS/_layouts/15/Doc.aspx?sourcedoc=%7b8326E87A-B0C3-47F2-8B4C-5691E8A565D4%7d&amp;file=Condic%CC%A7o%CC%83es%20gerais%20de%20prestac%CC%A7a%CC%83o%20de%20servic%CC%A7os_maio%202017.docx&amp;action=default&amp;mobileredirect=true&amp;DefaultItemOpen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o@lawrei.com" TargetMode="External"/><Relationship Id="rId2" Type="http://schemas.openxmlformats.org/officeDocument/2006/relationships/hyperlink" Target="mailto:saopaulo@lawrei.com" TargetMode="External"/><Relationship Id="rId1" Type="http://schemas.openxmlformats.org/officeDocument/2006/relationships/hyperlink" Target="mailto:lisboa@lawrei.com" TargetMode="External"/><Relationship Id="rId5" Type="http://schemas.openxmlformats.org/officeDocument/2006/relationships/hyperlink" Target="http://www.lawrei.com" TargetMode="External"/><Relationship Id="rId4" Type="http://schemas.openxmlformats.org/officeDocument/2006/relationships/hyperlink" Target="mailto:fortaleza@lawre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5AD0-1235-D54A-AC8F-C2BA9100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2756</Words>
  <Characters>14884</Characters>
  <Application>Microsoft Office Word</Application>
  <DocSecurity>0</DocSecurity>
  <Lines>124</Lines>
  <Paragraphs>35</Paragraphs>
  <ScaleCrop>false</ScaleCrop>
  <Company>designer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Baeta</dc:creator>
  <cp:keywords/>
  <cp:lastModifiedBy>Miguel Reis</cp:lastModifiedBy>
  <cp:revision>6</cp:revision>
  <cp:lastPrinted>2006-10-26T10:30:00Z</cp:lastPrinted>
  <dcterms:created xsi:type="dcterms:W3CDTF">2019-02-11T18:38:00Z</dcterms:created>
  <dcterms:modified xsi:type="dcterms:W3CDTF">2019-11-24T15:21:00Z</dcterms:modified>
</cp:coreProperties>
</file>